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78" w:rsidRPr="00995F04" w:rsidRDefault="000D3278" w:rsidP="008165ED">
      <w:pPr>
        <w:rPr>
          <w:lang w:val="en-GB"/>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25.65pt;margin-top:-25.45pt;width:228.75pt;height:101.25pt;z-index:-251657728;visibility:visible" wrapcoords="-71 0 -71 21440 21600 21440 21600 0 -71 0">
            <v:imagedata r:id="rId7" o:title=""/>
            <w10:wrap type="tight"/>
          </v:shape>
        </w:pict>
      </w:r>
      <w:r>
        <w:rPr>
          <w:noProof/>
          <w:lang w:eastAsia="de-DE"/>
        </w:rPr>
        <w:pict>
          <v:shape id="_x0000_s1027" type="#_x0000_t75" style="position:absolute;margin-left:199.35pt;margin-top:-34.45pt;width:125.95pt;height:103.25pt;z-index:251657728" wrapcoords="-129 0 -129 21443 21600 21443 21600 0 -129 0">
            <v:imagedata r:id="rId8" o:title=""/>
            <w10:wrap type="tight"/>
          </v:shape>
          <o:OLEObject Type="Embed" ProgID="MSPhotoEd.3" ShapeID="_x0000_s1027" DrawAspect="Content" ObjectID="_1421738243" r:id="rId9"/>
        </w:pict>
      </w:r>
      <w:r>
        <w:rPr>
          <w:noProof/>
          <w:lang w:eastAsia="de-DE"/>
        </w:rPr>
        <w:pict>
          <v:shape id="_x0000_s1028" type="#_x0000_t75" style="position:absolute;margin-left:361.35pt;margin-top:-25.45pt;width:129.95pt;height:101.05pt;z-index:251656704" wrapcoords="11487 480 8865 640 4495 2240 4495 3040 3871 3200 1873 5120 624 8000 250 10720 250 12800 874 13280 874 14240 2123 15840 2123 16320 4120 18400 4620 18400 4620 19040 8116 20640 9364 20640 10363 20640 13484 20640 13984 20320 13484 18400 15607 16160 15607 10720 12735 10720 19228 9440 19103 8160 19727 8160 20976 6400 20976 5440 19477 3840 18603 2560 16481 1600 12361 480 11487 480">
            <v:imagedata r:id="rId10" o:title=""/>
            <w10:wrap type="tight"/>
          </v:shape>
          <o:OLEObject Type="Embed" ProgID="MSPhotoEd.3" ShapeID="_x0000_s1028" DrawAspect="Content" ObjectID="_1421738244" r:id="rId11"/>
        </w:pict>
      </w:r>
      <w:r w:rsidRPr="00995F04">
        <w:rPr>
          <w:lang w:val="en-GB"/>
        </w:rPr>
        <w:t xml:space="preserve">   </w:t>
      </w:r>
    </w:p>
    <w:p w:rsidR="000D3278" w:rsidRPr="009A3B10" w:rsidRDefault="000D3278" w:rsidP="008165ED">
      <w:pPr>
        <w:jc w:val="center"/>
        <w:rPr>
          <w:lang w:val="en-GB"/>
        </w:rPr>
      </w:pPr>
    </w:p>
    <w:p w:rsidR="000D3278" w:rsidRPr="005965D0" w:rsidRDefault="000D3278" w:rsidP="008165ED">
      <w:pPr>
        <w:rPr>
          <w:rFonts w:ascii="Calibri" w:hAnsi="Calibri" w:cs="Calibri"/>
          <w:b/>
          <w:bCs/>
          <w:noProof/>
          <w:sz w:val="40"/>
          <w:szCs w:val="40"/>
          <w:lang w:val="en-GB"/>
        </w:rPr>
      </w:pPr>
    </w:p>
    <w:p w:rsidR="000D3278" w:rsidRPr="005965D0" w:rsidRDefault="000D3278" w:rsidP="008165ED">
      <w:pPr>
        <w:rPr>
          <w:rFonts w:ascii="Calibri" w:hAnsi="Calibri" w:cs="Calibri"/>
          <w:b/>
          <w:bCs/>
          <w:noProof/>
          <w:sz w:val="40"/>
          <w:szCs w:val="40"/>
          <w:lang w:val="en-GB"/>
        </w:rPr>
      </w:pPr>
    </w:p>
    <w:p w:rsidR="000D3278" w:rsidRPr="00995F04" w:rsidRDefault="000D3278" w:rsidP="008165ED">
      <w:pPr>
        <w:rPr>
          <w:rFonts w:ascii="Calibri" w:hAnsi="Calibri" w:cs="Calibri"/>
          <w:b/>
          <w:bCs/>
          <w:noProof/>
          <w:sz w:val="48"/>
          <w:szCs w:val="48"/>
          <w:lang w:val="en-GB"/>
        </w:rPr>
      </w:pPr>
      <w:r w:rsidRPr="00995F04">
        <w:rPr>
          <w:rFonts w:ascii="Calibri" w:hAnsi="Calibri" w:cs="Calibri"/>
          <w:b/>
          <w:bCs/>
          <w:noProof/>
          <w:sz w:val="48"/>
          <w:szCs w:val="48"/>
          <w:lang w:val="en-GB"/>
        </w:rPr>
        <w:t>Science diplomacy in action</w:t>
      </w:r>
    </w:p>
    <w:p w:rsidR="000D3278" w:rsidRPr="00995F04" w:rsidRDefault="000D3278" w:rsidP="008165ED">
      <w:pPr>
        <w:rPr>
          <w:rFonts w:ascii="Calibri" w:hAnsi="Calibri" w:cs="Calibri"/>
          <w:noProof/>
          <w:sz w:val="36"/>
          <w:szCs w:val="36"/>
          <w:lang w:val="en-GB"/>
        </w:rPr>
      </w:pPr>
      <w:r>
        <w:rPr>
          <w:rFonts w:ascii="Calibri" w:hAnsi="Calibri" w:cs="Calibri"/>
          <w:noProof/>
          <w:sz w:val="36"/>
          <w:szCs w:val="36"/>
          <w:lang w:val="en-GB"/>
        </w:rPr>
        <w:t>G</w:t>
      </w:r>
      <w:r w:rsidRPr="00995F04">
        <w:rPr>
          <w:rFonts w:ascii="Calibri" w:hAnsi="Calibri" w:cs="Calibri"/>
          <w:noProof/>
          <w:sz w:val="36"/>
          <w:szCs w:val="36"/>
          <w:lang w:val="en-GB"/>
        </w:rPr>
        <w:t xml:space="preserve">overnance </w:t>
      </w:r>
      <w:r>
        <w:rPr>
          <w:rFonts w:ascii="Calibri" w:hAnsi="Calibri" w:cs="Calibri"/>
          <w:noProof/>
          <w:sz w:val="36"/>
          <w:szCs w:val="36"/>
          <w:lang w:val="en-GB"/>
        </w:rPr>
        <w:t xml:space="preserve">for international science </w:t>
      </w:r>
      <w:r w:rsidRPr="00995F04">
        <w:rPr>
          <w:rFonts w:ascii="Calibri" w:hAnsi="Calibri" w:cs="Calibri"/>
          <w:noProof/>
          <w:sz w:val="36"/>
          <w:szCs w:val="36"/>
          <w:lang w:val="en-GB"/>
        </w:rPr>
        <w:t xml:space="preserve">co-operation: </w:t>
      </w:r>
      <w:r>
        <w:rPr>
          <w:rFonts w:ascii="Calibri" w:hAnsi="Calibri" w:cs="Calibri"/>
          <w:noProof/>
          <w:sz w:val="36"/>
          <w:szCs w:val="36"/>
          <w:lang w:val="en-GB"/>
        </w:rPr>
        <w:br/>
        <w:t>the example of H</w:t>
      </w:r>
      <w:r w:rsidRPr="00995F04">
        <w:rPr>
          <w:rFonts w:ascii="Calibri" w:hAnsi="Calibri" w:cs="Calibri"/>
          <w:noProof/>
          <w:sz w:val="36"/>
          <w:szCs w:val="36"/>
          <w:lang w:val="en-GB"/>
        </w:rPr>
        <w:t xml:space="preserve">ealth research </w:t>
      </w:r>
    </w:p>
    <w:p w:rsidR="000D3278" w:rsidRPr="00A632B3" w:rsidRDefault="000D3278" w:rsidP="008165ED">
      <w:pPr>
        <w:rPr>
          <w:rFonts w:ascii="Calibri" w:hAnsi="Calibri" w:cs="Calibri"/>
          <w:lang w:val="en-GB"/>
        </w:rPr>
      </w:pPr>
      <w:r w:rsidRPr="003C46BC">
        <w:rPr>
          <w:rFonts w:ascii="Calibri" w:hAnsi="Calibri" w:cs="Calibri"/>
          <w:lang w:val="en-GB"/>
        </w:rPr>
        <w:t xml:space="preserve">- under the patronage of the Académie de médecine, </w:t>
      </w:r>
      <w:smartTag w:uri="urn:schemas-microsoft-com:office:smarttags" w:element="place">
        <w:smartTag w:uri="urn:schemas-microsoft-com:office:smarttags" w:element="City">
          <w:r w:rsidRPr="003C46BC">
            <w:rPr>
              <w:rFonts w:ascii="Calibri" w:hAnsi="Calibri" w:cs="Calibri"/>
              <w:lang w:val="en-GB"/>
            </w:rPr>
            <w:t>Paris</w:t>
          </w:r>
        </w:smartTag>
      </w:smartTag>
      <w:r w:rsidRPr="003C46BC">
        <w:rPr>
          <w:rFonts w:ascii="Calibri" w:hAnsi="Calibri" w:cs="Calibri"/>
          <w:lang w:val="en-GB"/>
        </w:rPr>
        <w:t xml:space="preserve"> -</w:t>
      </w:r>
    </w:p>
    <w:p w:rsidR="000D3278" w:rsidRPr="00995F04" w:rsidRDefault="000D3278" w:rsidP="008165ED">
      <w:pPr>
        <w:rPr>
          <w:rFonts w:ascii="Calibri" w:hAnsi="Calibri" w:cs="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8364"/>
      </w:tblGrid>
      <w:tr w:rsidR="000D3278" w:rsidRPr="00042949">
        <w:tc>
          <w:tcPr>
            <w:tcW w:w="2055" w:type="dxa"/>
            <w:tcBorders>
              <w:top w:val="nil"/>
              <w:left w:val="nil"/>
            </w:tcBorders>
            <w:shd w:val="clear" w:color="auto" w:fill="E0E0E0"/>
          </w:tcPr>
          <w:p w:rsidR="000D3278" w:rsidRPr="0019591B" w:rsidRDefault="000D3278" w:rsidP="00B7253B">
            <w:pPr>
              <w:jc w:val="right"/>
              <w:rPr>
                <w:rFonts w:ascii="Calibri" w:hAnsi="Calibri" w:cs="Calibri"/>
                <w:b/>
                <w:bCs/>
                <w:i/>
                <w:iCs/>
              </w:rPr>
            </w:pPr>
            <w:r w:rsidRPr="0019591B">
              <w:rPr>
                <w:rFonts w:ascii="Calibri" w:hAnsi="Calibri" w:cs="Calibri"/>
                <w:b/>
                <w:bCs/>
                <w:i/>
                <w:iCs/>
              </w:rPr>
              <w:t>Organisation:</w:t>
            </w:r>
          </w:p>
        </w:tc>
        <w:tc>
          <w:tcPr>
            <w:tcW w:w="8364" w:type="dxa"/>
            <w:tcBorders>
              <w:top w:val="nil"/>
              <w:right w:val="nil"/>
            </w:tcBorders>
          </w:tcPr>
          <w:p w:rsidR="000D3278" w:rsidRPr="0019591B" w:rsidRDefault="000D3278" w:rsidP="00B7253B">
            <w:pPr>
              <w:rPr>
                <w:rFonts w:ascii="Calibri" w:hAnsi="Calibri" w:cs="Calibri"/>
                <w:lang w:val="en-GB"/>
              </w:rPr>
            </w:pPr>
            <w:r w:rsidRPr="0019591B">
              <w:rPr>
                <w:rFonts w:ascii="Calibri" w:hAnsi="Calibri" w:cs="Calibri"/>
                <w:lang w:val="en-GB"/>
              </w:rPr>
              <w:t xml:space="preserve">AVRIST (Association de valorisation des relations internationales scientifiques et technologiques) together with the Embassies of Great Britain and </w:t>
            </w:r>
            <w:smartTag w:uri="urn:schemas-microsoft-com:office:smarttags" w:element="place">
              <w:smartTag w:uri="urn:schemas-microsoft-com:office:smarttags" w:element="country-region">
                <w:r w:rsidRPr="0019591B">
                  <w:rPr>
                    <w:rFonts w:ascii="Calibri" w:hAnsi="Calibri" w:cs="Calibri"/>
                    <w:lang w:val="en-GB"/>
                  </w:rPr>
                  <w:t>Germany</w:t>
                </w:r>
              </w:smartTag>
            </w:smartTag>
            <w:r w:rsidRPr="0019591B">
              <w:rPr>
                <w:rFonts w:ascii="Calibri" w:hAnsi="Calibri" w:cs="Calibri"/>
                <w:lang w:val="en-GB"/>
              </w:rPr>
              <w:t xml:space="preserve"> and in collaboration with the Embassy of the </w:t>
            </w:r>
            <w:smartTag w:uri="urn:schemas-microsoft-com:office:smarttags" w:element="place">
              <w:smartTag w:uri="urn:schemas-microsoft-com:office:smarttags" w:element="country-region">
                <w:r w:rsidRPr="0019591B">
                  <w:rPr>
                    <w:rFonts w:ascii="Calibri" w:hAnsi="Calibri" w:cs="Calibri"/>
                    <w:lang w:val="en-GB"/>
                  </w:rPr>
                  <w:t>United States</w:t>
                </w:r>
              </w:smartTag>
            </w:smartTag>
          </w:p>
        </w:tc>
      </w:tr>
      <w:tr w:rsidR="000D3278">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r w:rsidRPr="0019591B">
              <w:rPr>
                <w:rFonts w:ascii="Calibri" w:hAnsi="Calibri" w:cs="Calibri"/>
                <w:b/>
                <w:bCs/>
                <w:i/>
                <w:iCs/>
                <w:lang w:val="en-GB"/>
              </w:rPr>
              <w:t>Date:</w:t>
            </w:r>
          </w:p>
        </w:tc>
        <w:tc>
          <w:tcPr>
            <w:tcW w:w="8364" w:type="dxa"/>
            <w:tcBorders>
              <w:right w:val="nil"/>
            </w:tcBorders>
          </w:tcPr>
          <w:p w:rsidR="000D3278" w:rsidRPr="0019591B" w:rsidRDefault="000D3278" w:rsidP="00B7253B">
            <w:pPr>
              <w:rPr>
                <w:rFonts w:ascii="Calibri" w:hAnsi="Calibri" w:cs="Calibri"/>
                <w:lang w:val="en-GB"/>
              </w:rPr>
            </w:pPr>
            <w:r w:rsidRPr="0019591B">
              <w:rPr>
                <w:rFonts w:ascii="Calibri" w:hAnsi="Calibri" w:cs="Calibri"/>
                <w:lang w:val="en-GB"/>
              </w:rPr>
              <w:t>February 11</w:t>
            </w:r>
            <w:r w:rsidRPr="0019591B">
              <w:rPr>
                <w:rFonts w:ascii="Calibri" w:hAnsi="Calibri" w:cs="Calibri"/>
                <w:vertAlign w:val="superscript"/>
                <w:lang w:val="en-GB"/>
              </w:rPr>
              <w:t>th</w:t>
            </w:r>
            <w:r w:rsidRPr="0019591B">
              <w:rPr>
                <w:rFonts w:ascii="Calibri" w:hAnsi="Calibri" w:cs="Calibri"/>
                <w:lang w:val="en-GB"/>
              </w:rPr>
              <w:t xml:space="preserve"> and 12</w:t>
            </w:r>
            <w:r w:rsidRPr="0019591B">
              <w:rPr>
                <w:rFonts w:ascii="Calibri" w:hAnsi="Calibri" w:cs="Calibri"/>
                <w:vertAlign w:val="superscript"/>
                <w:lang w:val="en-GB"/>
              </w:rPr>
              <w:t>th</w:t>
            </w:r>
            <w:r w:rsidRPr="0019591B">
              <w:rPr>
                <w:rFonts w:ascii="Calibri" w:hAnsi="Calibri" w:cs="Calibri"/>
                <w:lang w:val="en-GB"/>
              </w:rPr>
              <w:t>,  2013</w:t>
            </w:r>
          </w:p>
        </w:tc>
      </w:tr>
      <w:tr w:rsidR="000D3278" w:rsidRPr="00042949">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r w:rsidRPr="0019591B">
              <w:rPr>
                <w:rFonts w:ascii="Calibri" w:hAnsi="Calibri" w:cs="Calibri"/>
                <w:b/>
                <w:bCs/>
                <w:i/>
                <w:iCs/>
                <w:lang w:val="en-GB"/>
              </w:rPr>
              <w:t>Site:</w:t>
            </w:r>
          </w:p>
        </w:tc>
        <w:tc>
          <w:tcPr>
            <w:tcW w:w="8364" w:type="dxa"/>
            <w:tcBorders>
              <w:right w:val="nil"/>
            </w:tcBorders>
          </w:tcPr>
          <w:p w:rsidR="000D3278" w:rsidRPr="00042949" w:rsidRDefault="000D3278" w:rsidP="00B7253B">
            <w:pPr>
              <w:rPr>
                <w:rFonts w:ascii="Calibri" w:hAnsi="Calibri" w:cs="Calibri"/>
                <w:lang w:val="fr-FR"/>
              </w:rPr>
            </w:pPr>
            <w:r w:rsidRPr="00042949">
              <w:rPr>
                <w:rFonts w:ascii="Calibri" w:hAnsi="Calibri" w:cs="Calibri"/>
                <w:lang w:val="fr-FR"/>
              </w:rPr>
              <w:t>Paris, Institut Pasteur, 28 rue du Docteur Roux, Paris 15</w:t>
            </w:r>
            <w:r w:rsidRPr="00042949">
              <w:rPr>
                <w:rFonts w:ascii="Calibri" w:hAnsi="Calibri" w:cs="Calibri"/>
                <w:vertAlign w:val="superscript"/>
                <w:lang w:val="fr-FR"/>
              </w:rPr>
              <w:t>ème</w:t>
            </w:r>
            <w:r>
              <w:rPr>
                <w:rFonts w:ascii="Calibri" w:hAnsi="Calibri" w:cs="Calibri"/>
                <w:lang w:val="fr-FR"/>
              </w:rPr>
              <w:t>, Auditorium du BIME</w:t>
            </w:r>
          </w:p>
        </w:tc>
      </w:tr>
      <w:tr w:rsidR="000D3278" w:rsidRPr="00042949">
        <w:tc>
          <w:tcPr>
            <w:tcW w:w="2055" w:type="dxa"/>
            <w:tcBorders>
              <w:left w:val="nil"/>
              <w:bottom w:val="nil"/>
            </w:tcBorders>
            <w:shd w:val="clear" w:color="auto" w:fill="E0E0E0"/>
          </w:tcPr>
          <w:p w:rsidR="000D3278" w:rsidRDefault="000D3278" w:rsidP="00B7253B">
            <w:pPr>
              <w:jc w:val="right"/>
              <w:rPr>
                <w:rFonts w:ascii="Calibri" w:hAnsi="Calibri" w:cs="Calibri"/>
                <w:b/>
                <w:bCs/>
                <w:i/>
                <w:iCs/>
                <w:lang w:val="en-GB"/>
              </w:rPr>
            </w:pPr>
            <w:r w:rsidRPr="0019591B">
              <w:rPr>
                <w:rFonts w:ascii="Calibri" w:hAnsi="Calibri" w:cs="Calibri"/>
                <w:b/>
                <w:bCs/>
                <w:i/>
                <w:iCs/>
                <w:lang w:val="en-GB"/>
              </w:rPr>
              <w:t xml:space="preserve">Objective: </w:t>
            </w:r>
          </w:p>
          <w:p w:rsidR="000D3278" w:rsidRPr="00365BD7" w:rsidRDefault="000D3278" w:rsidP="00365BD7">
            <w:pPr>
              <w:rPr>
                <w:rFonts w:ascii="Calibri" w:hAnsi="Calibri" w:cs="Calibri"/>
                <w:lang w:val="en-GB"/>
              </w:rPr>
            </w:pPr>
          </w:p>
          <w:p w:rsidR="000D3278" w:rsidRPr="00365BD7" w:rsidRDefault="000D3278" w:rsidP="00365BD7">
            <w:pPr>
              <w:rPr>
                <w:rFonts w:ascii="Calibri" w:hAnsi="Calibri" w:cs="Calibri"/>
                <w:lang w:val="en-GB"/>
              </w:rPr>
            </w:pPr>
          </w:p>
          <w:p w:rsidR="000D3278" w:rsidRPr="00365BD7" w:rsidRDefault="000D3278" w:rsidP="00365BD7">
            <w:pPr>
              <w:rPr>
                <w:rFonts w:ascii="Calibri" w:hAnsi="Calibri" w:cs="Calibri"/>
                <w:lang w:val="en-GB"/>
              </w:rPr>
            </w:pPr>
          </w:p>
          <w:p w:rsidR="000D3278" w:rsidRPr="00365BD7" w:rsidRDefault="000D3278" w:rsidP="00365BD7">
            <w:pPr>
              <w:rPr>
                <w:rFonts w:ascii="Calibri" w:hAnsi="Calibri" w:cs="Calibri"/>
                <w:lang w:val="en-GB"/>
              </w:rPr>
            </w:pPr>
          </w:p>
          <w:p w:rsidR="000D3278" w:rsidRPr="00365BD7" w:rsidRDefault="000D3278" w:rsidP="00365BD7">
            <w:pPr>
              <w:rPr>
                <w:rFonts w:ascii="Calibri" w:hAnsi="Calibri" w:cs="Calibri"/>
                <w:lang w:val="en-GB"/>
              </w:rPr>
            </w:pPr>
          </w:p>
          <w:p w:rsidR="000D3278" w:rsidRPr="00365BD7" w:rsidRDefault="000D3278" w:rsidP="00365BD7">
            <w:pPr>
              <w:rPr>
                <w:rFonts w:ascii="Calibri" w:hAnsi="Calibri" w:cs="Calibri"/>
                <w:lang w:val="en-GB"/>
              </w:rPr>
            </w:pPr>
          </w:p>
          <w:p w:rsidR="000D3278" w:rsidRDefault="000D3278" w:rsidP="00365BD7">
            <w:pPr>
              <w:rPr>
                <w:rFonts w:ascii="Calibri" w:hAnsi="Calibri" w:cs="Calibri"/>
                <w:lang w:val="en-GB"/>
              </w:rPr>
            </w:pPr>
          </w:p>
          <w:p w:rsidR="000D3278" w:rsidRPr="00365BD7" w:rsidRDefault="000D3278" w:rsidP="00365BD7">
            <w:pPr>
              <w:ind w:firstLine="708"/>
              <w:rPr>
                <w:rFonts w:ascii="Calibri" w:hAnsi="Calibri" w:cs="Calibri"/>
                <w:lang w:val="en-GB"/>
              </w:rPr>
            </w:pPr>
          </w:p>
        </w:tc>
        <w:tc>
          <w:tcPr>
            <w:tcW w:w="8364" w:type="dxa"/>
            <w:tcBorders>
              <w:bottom w:val="nil"/>
              <w:right w:val="nil"/>
            </w:tcBorders>
          </w:tcPr>
          <w:p w:rsidR="000D3278" w:rsidRDefault="000D3278" w:rsidP="00B7253B">
            <w:pPr>
              <w:jc w:val="both"/>
              <w:rPr>
                <w:rFonts w:ascii="Calibri" w:hAnsi="Calibri" w:cs="Calibri"/>
                <w:lang w:val="en-GB"/>
              </w:rPr>
            </w:pPr>
            <w:r>
              <w:rPr>
                <w:rFonts w:ascii="Calibri" w:hAnsi="Calibri" w:cs="Calibri"/>
                <w:lang w:val="en-GB"/>
              </w:rPr>
              <w:t>S</w:t>
            </w:r>
            <w:r w:rsidRPr="0019591B">
              <w:rPr>
                <w:rFonts w:ascii="Calibri" w:hAnsi="Calibri" w:cs="Calibri"/>
                <w:lang w:val="en-GB"/>
              </w:rPr>
              <w:t xml:space="preserve">cience and technology </w:t>
            </w:r>
            <w:r>
              <w:rPr>
                <w:rFonts w:ascii="Calibri" w:hAnsi="Calibri" w:cs="Calibri"/>
                <w:lang w:val="en-GB"/>
              </w:rPr>
              <w:t>can</w:t>
            </w:r>
            <w:r w:rsidRPr="0019591B">
              <w:rPr>
                <w:rFonts w:ascii="Calibri" w:hAnsi="Calibri" w:cs="Calibri"/>
                <w:lang w:val="en-GB"/>
              </w:rPr>
              <w:t xml:space="preserve"> play a crucial role in </w:t>
            </w:r>
            <w:r>
              <w:rPr>
                <w:rFonts w:ascii="Calibri" w:hAnsi="Calibri" w:cs="Calibri"/>
                <w:lang w:val="en-GB"/>
              </w:rPr>
              <w:t>tackling</w:t>
            </w:r>
            <w:r w:rsidRPr="0019591B">
              <w:rPr>
                <w:rFonts w:ascii="Calibri" w:hAnsi="Calibri" w:cs="Calibri"/>
                <w:lang w:val="en-GB"/>
              </w:rPr>
              <w:t xml:space="preserve"> global challenges. However, although scientists increasingly work in international networks and multilateral contexts, there are still considerable obstacles </w:t>
            </w:r>
            <w:r>
              <w:rPr>
                <w:rFonts w:ascii="Calibri" w:hAnsi="Calibri" w:cs="Calibri"/>
                <w:lang w:val="en-GB"/>
              </w:rPr>
              <w:t>to their working effectively together.</w:t>
            </w:r>
          </w:p>
          <w:p w:rsidR="000D3278" w:rsidRDefault="000D3278" w:rsidP="00B7253B">
            <w:pPr>
              <w:jc w:val="both"/>
              <w:rPr>
                <w:rFonts w:ascii="Calibri" w:hAnsi="Calibri" w:cs="Calibri"/>
                <w:lang w:val="en-GB"/>
              </w:rPr>
            </w:pPr>
          </w:p>
          <w:p w:rsidR="000D3278" w:rsidRDefault="000D3278" w:rsidP="00B7253B">
            <w:pPr>
              <w:jc w:val="both"/>
              <w:rPr>
                <w:rFonts w:ascii="Calibri" w:hAnsi="Calibri" w:cs="Calibri"/>
                <w:lang w:val="en-GB"/>
              </w:rPr>
            </w:pPr>
            <w:r w:rsidRPr="0019591B">
              <w:rPr>
                <w:rFonts w:ascii="Calibri" w:hAnsi="Calibri" w:cs="Calibri"/>
                <w:lang w:val="en-GB"/>
              </w:rPr>
              <w:t xml:space="preserve">Improvements </w:t>
            </w:r>
            <w:r>
              <w:rPr>
                <w:rFonts w:ascii="Calibri" w:hAnsi="Calibri" w:cs="Calibri"/>
                <w:lang w:val="en-GB"/>
              </w:rPr>
              <w:t>to</w:t>
            </w:r>
            <w:r w:rsidRPr="0019591B">
              <w:rPr>
                <w:rFonts w:ascii="Calibri" w:hAnsi="Calibri" w:cs="Calibri"/>
                <w:lang w:val="en-GB"/>
              </w:rPr>
              <w:t xml:space="preserve"> transnational and international governance are therefore needed</w:t>
            </w:r>
            <w:r>
              <w:rPr>
                <w:rFonts w:ascii="Calibri" w:hAnsi="Calibri" w:cs="Calibri"/>
                <w:lang w:val="en-GB"/>
              </w:rPr>
              <w:t xml:space="preserve"> with the main </w:t>
            </w:r>
            <w:r w:rsidRPr="0019591B">
              <w:rPr>
                <w:rFonts w:ascii="Calibri" w:hAnsi="Calibri" w:cs="Calibri"/>
                <w:lang w:val="en-GB"/>
              </w:rPr>
              <w:t xml:space="preserve">protagonists and stakeholders </w:t>
            </w:r>
            <w:r>
              <w:rPr>
                <w:rFonts w:ascii="Calibri" w:hAnsi="Calibri" w:cs="Calibri"/>
                <w:lang w:val="en-GB"/>
              </w:rPr>
              <w:t>being</w:t>
            </w:r>
            <w:r w:rsidRPr="0019591B">
              <w:rPr>
                <w:rFonts w:ascii="Calibri" w:hAnsi="Calibri" w:cs="Calibri"/>
                <w:lang w:val="en-GB"/>
              </w:rPr>
              <w:t xml:space="preserve"> </w:t>
            </w:r>
            <w:r>
              <w:rPr>
                <w:rFonts w:ascii="Calibri" w:hAnsi="Calibri" w:cs="Calibri"/>
                <w:lang w:val="en-GB"/>
              </w:rPr>
              <w:t>national governments</w:t>
            </w:r>
            <w:r w:rsidRPr="0019591B">
              <w:rPr>
                <w:rFonts w:ascii="Calibri" w:hAnsi="Calibri" w:cs="Calibri"/>
                <w:lang w:val="en-GB"/>
              </w:rPr>
              <w:t>, transnational organizations, scientific communities</w:t>
            </w:r>
            <w:r>
              <w:rPr>
                <w:rFonts w:ascii="Calibri" w:hAnsi="Calibri" w:cs="Calibri"/>
                <w:lang w:val="en-GB"/>
              </w:rPr>
              <w:t xml:space="preserve"> and</w:t>
            </w:r>
            <w:r w:rsidRPr="0019591B">
              <w:rPr>
                <w:rFonts w:ascii="Calibri" w:hAnsi="Calibri" w:cs="Calibri"/>
                <w:lang w:val="en-GB"/>
              </w:rPr>
              <w:t xml:space="preserve"> NGO’s</w:t>
            </w:r>
            <w:r>
              <w:rPr>
                <w:rFonts w:ascii="Calibri" w:hAnsi="Calibri" w:cs="Calibri"/>
                <w:lang w:val="en-GB"/>
              </w:rPr>
              <w:t xml:space="preserve">.  Science diplomacy is therefore central.  </w:t>
            </w:r>
          </w:p>
          <w:p w:rsidR="000D3278" w:rsidRPr="0019591B" w:rsidRDefault="000D3278" w:rsidP="00B7253B">
            <w:pPr>
              <w:jc w:val="both"/>
              <w:rPr>
                <w:rFonts w:ascii="Calibri" w:hAnsi="Calibri" w:cs="Calibri"/>
                <w:lang w:val="en-GB"/>
              </w:rPr>
            </w:pPr>
          </w:p>
          <w:p w:rsidR="000D3278" w:rsidRPr="0019591B" w:rsidRDefault="000D3278" w:rsidP="00B7253B">
            <w:pPr>
              <w:jc w:val="both"/>
              <w:rPr>
                <w:rFonts w:ascii="Calibri" w:hAnsi="Calibri" w:cs="Calibri"/>
                <w:lang w:val="en-GB"/>
              </w:rPr>
            </w:pPr>
            <w:r w:rsidRPr="0019591B">
              <w:rPr>
                <w:rFonts w:ascii="Calibri" w:hAnsi="Calibri" w:cs="Calibri"/>
                <w:lang w:val="en-GB"/>
              </w:rPr>
              <w:t>The OECD project</w:t>
            </w:r>
            <w:r w:rsidRPr="0019591B">
              <w:rPr>
                <w:rFonts w:ascii="Calibri" w:hAnsi="Calibri" w:cs="Calibri"/>
                <w:b/>
                <w:bCs/>
                <w:lang w:val="en-GB"/>
              </w:rPr>
              <w:t xml:space="preserve"> </w:t>
            </w:r>
            <w:r>
              <w:rPr>
                <w:rFonts w:ascii="Calibri" w:hAnsi="Calibri" w:cs="Calibri"/>
                <w:lang w:val="en-GB"/>
              </w:rPr>
              <w:t>“</w:t>
            </w:r>
            <w:r w:rsidRPr="0019591B">
              <w:rPr>
                <w:rFonts w:ascii="Calibri" w:hAnsi="Calibri" w:cs="Calibri"/>
                <w:lang w:val="en-GB"/>
              </w:rPr>
              <w:t xml:space="preserve">International co-operation in science, technology and innovation: meeting global challenges through better governance” </w:t>
            </w:r>
            <w:r>
              <w:rPr>
                <w:rFonts w:ascii="Calibri" w:hAnsi="Calibri" w:cs="Calibri"/>
                <w:lang w:val="en-GB"/>
              </w:rPr>
              <w:t>(2012</w:t>
            </w:r>
            <w:r>
              <w:rPr>
                <w:rStyle w:val="FootnoteReference"/>
                <w:rFonts w:ascii="Calibri" w:hAnsi="Calibri" w:cs="Calibri"/>
                <w:lang w:val="en-GB"/>
              </w:rPr>
              <w:footnoteReference w:id="1"/>
            </w:r>
            <w:r>
              <w:rPr>
                <w:rFonts w:ascii="Calibri" w:hAnsi="Calibri" w:cs="Calibri"/>
                <w:lang w:val="en-GB"/>
              </w:rPr>
              <w:t xml:space="preserve">) </w:t>
            </w:r>
            <w:r w:rsidRPr="0019591B">
              <w:rPr>
                <w:rFonts w:ascii="Calibri" w:hAnsi="Calibri" w:cs="Calibri"/>
                <w:lang w:val="en-GB"/>
              </w:rPr>
              <w:t xml:space="preserve">analysed </w:t>
            </w:r>
            <w:r>
              <w:rPr>
                <w:rFonts w:ascii="Calibri" w:hAnsi="Calibri" w:cs="Calibri"/>
                <w:lang w:val="en-GB"/>
              </w:rPr>
              <w:t>a range of</w:t>
            </w:r>
            <w:r w:rsidRPr="0019591B">
              <w:rPr>
                <w:rFonts w:ascii="Calibri" w:hAnsi="Calibri" w:cs="Calibri"/>
                <w:lang w:val="en-GB"/>
              </w:rPr>
              <w:t xml:space="preserve"> governance </w:t>
            </w:r>
            <w:r>
              <w:rPr>
                <w:rFonts w:ascii="Calibri" w:hAnsi="Calibri" w:cs="Calibri"/>
                <w:lang w:val="en-GB"/>
              </w:rPr>
              <w:t>mechanisms used for international cooperation to address global challenges</w:t>
            </w:r>
            <w:r w:rsidRPr="0019591B">
              <w:rPr>
                <w:rFonts w:ascii="Calibri" w:hAnsi="Calibri" w:cs="Calibri"/>
                <w:lang w:val="en-GB"/>
              </w:rPr>
              <w:t>.</w:t>
            </w:r>
          </w:p>
          <w:p w:rsidR="000D3278" w:rsidRPr="0019591B" w:rsidRDefault="000D3278" w:rsidP="00B7253B">
            <w:pPr>
              <w:rPr>
                <w:rFonts w:ascii="Calibri" w:hAnsi="Calibri" w:cs="Calibri"/>
                <w:lang w:val="en-GB"/>
              </w:rPr>
            </w:pPr>
          </w:p>
          <w:p w:rsidR="000D3278" w:rsidRPr="0019591B" w:rsidRDefault="000D3278" w:rsidP="00B7253B">
            <w:pPr>
              <w:rPr>
                <w:rFonts w:ascii="Calibri" w:hAnsi="Calibri" w:cs="Calibri"/>
                <w:lang w:val="en-GB"/>
              </w:rPr>
            </w:pPr>
            <w:r w:rsidRPr="0019591B">
              <w:rPr>
                <w:rFonts w:ascii="Calibri" w:hAnsi="Calibri" w:cs="Calibri"/>
                <w:lang w:val="en-GB"/>
              </w:rPr>
              <w:t>Th</w:t>
            </w:r>
            <w:r>
              <w:rPr>
                <w:rFonts w:ascii="Calibri" w:hAnsi="Calibri" w:cs="Calibri"/>
                <w:lang w:val="en-GB"/>
              </w:rPr>
              <w:t>is</w:t>
            </w:r>
            <w:r w:rsidRPr="0019591B">
              <w:rPr>
                <w:rFonts w:ascii="Calibri" w:hAnsi="Calibri" w:cs="Calibri"/>
                <w:lang w:val="en-GB"/>
              </w:rPr>
              <w:t xml:space="preserve"> analysis identified </w:t>
            </w:r>
            <w:r>
              <w:rPr>
                <w:rFonts w:ascii="Calibri" w:hAnsi="Calibri" w:cs="Calibri"/>
                <w:lang w:val="en-GB"/>
              </w:rPr>
              <w:t xml:space="preserve">a number of </w:t>
            </w:r>
            <w:r w:rsidRPr="0019591B">
              <w:rPr>
                <w:rFonts w:ascii="Calibri" w:hAnsi="Calibri" w:cs="Calibri"/>
                <w:lang w:val="en-GB"/>
              </w:rPr>
              <w:t xml:space="preserve">weaknesses </w:t>
            </w:r>
            <w:r>
              <w:rPr>
                <w:rFonts w:ascii="Calibri" w:hAnsi="Calibri" w:cs="Calibri"/>
                <w:lang w:val="en-GB"/>
              </w:rPr>
              <w:t>such as:</w:t>
            </w:r>
            <w:r w:rsidRPr="0019591B">
              <w:rPr>
                <w:rFonts w:ascii="Calibri" w:hAnsi="Calibri" w:cs="Calibri"/>
                <w:lang w:val="en-GB"/>
              </w:rPr>
              <w:t xml:space="preserv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 xml:space="preserve">difficulties </w:t>
            </w:r>
            <w:r>
              <w:rPr>
                <w:rFonts w:ascii="Calibri" w:hAnsi="Calibri" w:cs="Calibri"/>
                <w:lang w:val="en-GB"/>
              </w:rPr>
              <w:t>reaching</w:t>
            </w:r>
            <w:r w:rsidRPr="0019591B">
              <w:rPr>
                <w:rFonts w:ascii="Calibri" w:hAnsi="Calibri" w:cs="Calibri"/>
                <w:lang w:val="en-GB"/>
              </w:rPr>
              <w:t xml:space="preserve"> international</w:t>
            </w:r>
            <w:r>
              <w:rPr>
                <w:rFonts w:ascii="Calibri" w:hAnsi="Calibri" w:cs="Calibri"/>
                <w:lang w:val="en-GB"/>
              </w:rPr>
              <w:t xml:space="preserve"> agreement</w:t>
            </w:r>
            <w:r w:rsidRPr="0019591B">
              <w:rPr>
                <w:rFonts w:ascii="Calibri" w:hAnsi="Calibri" w:cs="Calibri"/>
                <w:lang w:val="en-GB"/>
              </w:rPr>
              <w:t xml:space="preserve"> on common </w:t>
            </w:r>
            <w:r w:rsidRPr="0019591B">
              <w:rPr>
                <w:rFonts w:ascii="Calibri" w:hAnsi="Calibri" w:cs="Calibri"/>
                <w:b/>
                <w:bCs/>
                <w:lang w:val="en-GB"/>
              </w:rPr>
              <w:t>priorities</w:t>
            </w:r>
            <w:r w:rsidRPr="0019591B">
              <w:rPr>
                <w:rFonts w:ascii="Calibri" w:hAnsi="Calibri" w:cs="Calibri"/>
                <w:lang w:val="en-GB"/>
              </w:rPr>
              <w:t xml:space="preserv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 xml:space="preserve">insufficient modalities of </w:t>
            </w:r>
            <w:r w:rsidRPr="0019591B">
              <w:rPr>
                <w:rFonts w:ascii="Calibri" w:hAnsi="Calibri" w:cs="Calibri"/>
                <w:b/>
                <w:bCs/>
                <w:lang w:val="en-GB"/>
              </w:rPr>
              <w:t>funding</w:t>
            </w:r>
            <w:r w:rsidRPr="0019591B">
              <w:rPr>
                <w:rFonts w:ascii="Calibri" w:hAnsi="Calibri" w:cs="Calibri"/>
                <w:lang w:val="en-GB"/>
              </w:rPr>
              <w:t xml:space="preserv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 xml:space="preserve">obstacles to the </w:t>
            </w:r>
            <w:r w:rsidRPr="0019591B">
              <w:rPr>
                <w:rFonts w:ascii="Calibri" w:hAnsi="Calibri" w:cs="Calibri"/>
                <w:b/>
                <w:bCs/>
                <w:lang w:val="en-GB"/>
              </w:rPr>
              <w:t>transfer</w:t>
            </w:r>
            <w:r w:rsidRPr="0019591B">
              <w:rPr>
                <w:rFonts w:ascii="Calibri" w:hAnsi="Calibri" w:cs="Calibri"/>
                <w:lang w:val="en-GB"/>
              </w:rPr>
              <w:t xml:space="preserve"> of science, technology and innovation into practice,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 xml:space="preserve">insufficient </w:t>
            </w:r>
            <w:r w:rsidRPr="0019591B">
              <w:rPr>
                <w:rFonts w:ascii="Calibri" w:hAnsi="Calibri" w:cs="Calibri"/>
                <w:b/>
                <w:bCs/>
                <w:lang w:val="en-GB"/>
              </w:rPr>
              <w:t>participation</w:t>
            </w:r>
            <w:r w:rsidRPr="0019591B">
              <w:rPr>
                <w:rFonts w:ascii="Calibri" w:hAnsi="Calibri" w:cs="Calibri"/>
                <w:lang w:val="en-GB"/>
              </w:rPr>
              <w:t xml:space="preserve"> of relevant </w:t>
            </w:r>
            <w:r w:rsidRPr="0019591B">
              <w:rPr>
                <w:rFonts w:ascii="Calibri" w:hAnsi="Calibri" w:cs="Calibri"/>
                <w:b/>
                <w:bCs/>
                <w:lang w:val="en-GB"/>
              </w:rPr>
              <w:t>actors in society</w:t>
            </w:r>
            <w:r w:rsidRPr="0019591B">
              <w:rPr>
                <w:rFonts w:ascii="Calibri" w:hAnsi="Calibri" w:cs="Calibri"/>
                <w:lang w:val="en-GB"/>
              </w:rPr>
              <w:t xml:space="preserv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the lack</w:t>
            </w:r>
            <w:r>
              <w:rPr>
                <w:rFonts w:ascii="Calibri" w:hAnsi="Calibri" w:cs="Calibri"/>
                <w:lang w:val="en-GB"/>
              </w:rPr>
              <w:t xml:space="preserve"> of</w:t>
            </w:r>
            <w:r w:rsidRPr="0019591B">
              <w:rPr>
                <w:rFonts w:ascii="Calibri" w:hAnsi="Calibri" w:cs="Calibri"/>
                <w:lang w:val="en-GB"/>
              </w:rPr>
              <w:t xml:space="preserve"> </w:t>
            </w:r>
            <w:r w:rsidRPr="0019591B">
              <w:rPr>
                <w:rFonts w:ascii="Calibri" w:hAnsi="Calibri" w:cs="Calibri"/>
                <w:b/>
                <w:bCs/>
                <w:lang w:val="en-GB"/>
              </w:rPr>
              <w:t>integration</w:t>
            </w:r>
            <w:r w:rsidRPr="0019591B">
              <w:rPr>
                <w:rFonts w:ascii="Calibri" w:hAnsi="Calibri" w:cs="Calibri"/>
                <w:lang w:val="en-GB"/>
              </w:rPr>
              <w:t xml:space="preserve"> of countries with weak scientific infrastructure. </w:t>
            </w:r>
          </w:p>
          <w:p w:rsidR="000D3278" w:rsidRPr="0019591B" w:rsidRDefault="000D3278" w:rsidP="008165ED">
            <w:pPr>
              <w:numPr>
                <w:ilvl w:val="0"/>
                <w:numId w:val="1"/>
              </w:numPr>
              <w:jc w:val="both"/>
              <w:rPr>
                <w:rFonts w:ascii="Calibri" w:hAnsi="Calibri" w:cs="Calibri"/>
                <w:lang w:val="en-GB"/>
              </w:rPr>
            </w:pPr>
            <w:r w:rsidRPr="0019591B">
              <w:rPr>
                <w:rFonts w:ascii="Calibri" w:hAnsi="Calibri" w:cs="Calibri"/>
                <w:lang w:val="en-GB"/>
              </w:rPr>
              <w:t xml:space="preserve">problems of </w:t>
            </w:r>
            <w:r w:rsidRPr="0019591B">
              <w:rPr>
                <w:rFonts w:ascii="Calibri" w:hAnsi="Calibri" w:cs="Calibri"/>
                <w:b/>
                <w:bCs/>
                <w:lang w:val="en-GB"/>
              </w:rPr>
              <w:t>intellectual property rights</w:t>
            </w:r>
            <w:r w:rsidRPr="0019591B">
              <w:rPr>
                <w:rFonts w:ascii="Calibri" w:hAnsi="Calibri" w:cs="Calibri"/>
                <w:lang w:val="en-GB"/>
              </w:rPr>
              <w:t xml:space="preserve"> for applications of new technologies</w:t>
            </w:r>
            <w:r>
              <w:rPr>
                <w:rFonts w:ascii="Calibri" w:hAnsi="Calibri" w:cs="Calibri"/>
                <w:lang w:val="en-GB"/>
              </w:rPr>
              <w:t>.</w:t>
            </w:r>
            <w:r w:rsidRPr="0019591B">
              <w:rPr>
                <w:rFonts w:ascii="Calibri" w:hAnsi="Calibri" w:cs="Calibri"/>
                <w:lang w:val="en-GB"/>
              </w:rPr>
              <w:t xml:space="preserve"> </w:t>
            </w:r>
          </w:p>
          <w:p w:rsidR="000D3278" w:rsidRPr="0019591B" w:rsidRDefault="000D3278" w:rsidP="00B7253B">
            <w:pPr>
              <w:rPr>
                <w:rFonts w:ascii="Calibri" w:hAnsi="Calibri" w:cs="Calibri"/>
                <w:lang w:val="en-GB"/>
              </w:rPr>
            </w:pPr>
          </w:p>
          <w:p w:rsidR="000D3278" w:rsidRPr="0019591B" w:rsidRDefault="000D3278" w:rsidP="00B7253B">
            <w:pPr>
              <w:rPr>
                <w:rFonts w:ascii="Calibri" w:hAnsi="Calibri" w:cs="Calibri"/>
                <w:lang w:val="en-GB"/>
              </w:rPr>
            </w:pPr>
            <w:r w:rsidRPr="0019591B">
              <w:rPr>
                <w:rFonts w:ascii="Calibri" w:hAnsi="Calibri" w:cs="Calibri"/>
                <w:lang w:val="en-GB"/>
              </w:rPr>
              <w:t xml:space="preserve">The objective of the colloquium </w:t>
            </w:r>
            <w:r>
              <w:rPr>
                <w:rFonts w:ascii="Calibri" w:hAnsi="Calibri" w:cs="Calibri"/>
                <w:lang w:val="en-GB"/>
              </w:rPr>
              <w:t xml:space="preserve">on 11 and 12 February </w:t>
            </w:r>
            <w:r w:rsidRPr="0019591B">
              <w:rPr>
                <w:rFonts w:ascii="Calibri" w:hAnsi="Calibri" w:cs="Calibri"/>
                <w:lang w:val="en-GB"/>
              </w:rPr>
              <w:t>is to discuss possible options for the further development of governance models, which can contribute to overcom</w:t>
            </w:r>
            <w:r>
              <w:rPr>
                <w:rFonts w:ascii="Calibri" w:hAnsi="Calibri" w:cs="Calibri"/>
                <w:lang w:val="en-GB"/>
              </w:rPr>
              <w:t>ing</w:t>
            </w:r>
            <w:r w:rsidRPr="0019591B">
              <w:rPr>
                <w:rFonts w:ascii="Calibri" w:hAnsi="Calibri" w:cs="Calibri"/>
                <w:lang w:val="en-GB"/>
              </w:rPr>
              <w:t xml:space="preserve"> </w:t>
            </w:r>
            <w:r>
              <w:rPr>
                <w:rFonts w:ascii="Calibri" w:hAnsi="Calibri" w:cs="Calibri"/>
                <w:lang w:val="en-GB"/>
              </w:rPr>
              <w:t>some of these</w:t>
            </w:r>
            <w:r w:rsidRPr="0019591B">
              <w:rPr>
                <w:rFonts w:ascii="Calibri" w:hAnsi="Calibri" w:cs="Calibri"/>
                <w:lang w:val="en-GB"/>
              </w:rPr>
              <w:t xml:space="preserve"> weaknesses. In order to limit the </w:t>
            </w:r>
            <w:r>
              <w:rPr>
                <w:rFonts w:ascii="Calibri" w:hAnsi="Calibri" w:cs="Calibri"/>
                <w:lang w:val="en-GB"/>
              </w:rPr>
              <w:t>breadth</w:t>
            </w:r>
            <w:r w:rsidRPr="0019591B">
              <w:rPr>
                <w:rFonts w:ascii="Calibri" w:hAnsi="Calibri" w:cs="Calibri"/>
                <w:lang w:val="en-GB"/>
              </w:rPr>
              <w:t xml:space="preserve"> of the issue, the colloquium will take the field of </w:t>
            </w:r>
            <w:r w:rsidRPr="0019591B">
              <w:rPr>
                <w:rFonts w:ascii="Calibri" w:hAnsi="Calibri" w:cs="Calibri"/>
                <w:b/>
                <w:bCs/>
                <w:lang w:val="en-GB"/>
              </w:rPr>
              <w:t>health science</w:t>
            </w:r>
            <w:r w:rsidRPr="0019591B">
              <w:rPr>
                <w:rFonts w:ascii="Calibri" w:hAnsi="Calibri" w:cs="Calibri"/>
                <w:lang w:val="en-GB"/>
              </w:rPr>
              <w:t xml:space="preserve"> </w:t>
            </w:r>
            <w:r w:rsidRPr="00C45AA2">
              <w:rPr>
                <w:rFonts w:ascii="Calibri" w:hAnsi="Calibri" w:cs="Calibri"/>
                <w:lang w:val="en-GB"/>
              </w:rPr>
              <w:t>as an example</w:t>
            </w:r>
            <w:r>
              <w:rPr>
                <w:rFonts w:ascii="Calibri" w:hAnsi="Calibri" w:cs="Calibri"/>
                <w:lang w:val="en-GB"/>
              </w:rPr>
              <w:t xml:space="preserve">. </w:t>
            </w:r>
            <w:r w:rsidRPr="0019591B">
              <w:rPr>
                <w:rFonts w:ascii="Calibri" w:hAnsi="Calibri" w:cs="Calibri"/>
                <w:lang w:val="en-GB"/>
              </w:rPr>
              <w:t xml:space="preserve"> </w:t>
            </w:r>
          </w:p>
        </w:tc>
      </w:tr>
    </w:tbl>
    <w:p w:rsidR="000D3278" w:rsidRDefault="000D3278" w:rsidP="008165ED">
      <w:pPr>
        <w:ind w:left="1600" w:hanging="1600"/>
        <w:rPr>
          <w:rFonts w:ascii="Calibri" w:hAnsi="Calibri" w:cs="Calibri"/>
          <w:i/>
          <w:iCs/>
          <w:noProof/>
          <w:sz w:val="36"/>
          <w:szCs w:val="36"/>
          <w:lang w:val="en-GB"/>
        </w:rPr>
      </w:pPr>
      <w:r>
        <w:rPr>
          <w:rFonts w:ascii="Calibri" w:hAnsi="Calibri" w:cs="Calibri"/>
          <w:noProof/>
          <w:sz w:val="36"/>
          <w:szCs w:val="36"/>
          <w:lang w:val="en-GB"/>
        </w:rPr>
        <w:t xml:space="preserve">Program – </w:t>
      </w:r>
      <w:r w:rsidRPr="005965D0">
        <w:rPr>
          <w:rFonts w:ascii="Calibri" w:hAnsi="Calibri" w:cs="Calibri"/>
          <w:i/>
          <w:iCs/>
          <w:noProof/>
          <w:sz w:val="36"/>
          <w:szCs w:val="36"/>
          <w:lang w:val="en-GB"/>
        </w:rPr>
        <w:t>draft</w:t>
      </w:r>
    </w:p>
    <w:p w:rsidR="000D3278" w:rsidRDefault="000D3278" w:rsidP="008165ED">
      <w:pPr>
        <w:ind w:left="1600" w:hanging="1600"/>
        <w:rPr>
          <w:rFonts w:ascii="Calibri" w:hAnsi="Calibri" w:cs="Calibri"/>
          <w:noProof/>
          <w:sz w:val="36"/>
          <w:szCs w:val="36"/>
          <w:lang w:val="en-GB"/>
        </w:rPr>
      </w:pPr>
    </w:p>
    <w:p w:rsidR="000D3278" w:rsidRPr="00F34FA5" w:rsidRDefault="000D3278" w:rsidP="008165ED">
      <w:pPr>
        <w:ind w:left="1600" w:hanging="1600"/>
        <w:rPr>
          <w:rFonts w:ascii="Calibri" w:hAnsi="Calibri" w:cs="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8364"/>
      </w:tblGrid>
      <w:tr w:rsidR="000D3278" w:rsidRPr="005965D0">
        <w:trPr>
          <w:trHeight w:val="340"/>
        </w:trPr>
        <w:tc>
          <w:tcPr>
            <w:tcW w:w="2055" w:type="dxa"/>
            <w:tcBorders>
              <w:top w:val="nil"/>
              <w:left w:val="nil"/>
            </w:tcBorders>
            <w:shd w:val="clear" w:color="auto" w:fill="E0E0E0"/>
          </w:tcPr>
          <w:p w:rsidR="000D3278" w:rsidRDefault="000D3278" w:rsidP="00B7253B">
            <w:pPr>
              <w:jc w:val="right"/>
              <w:rPr>
                <w:rFonts w:ascii="Calibri" w:hAnsi="Calibri" w:cs="Calibri"/>
                <w:b/>
                <w:bCs/>
                <w:i/>
                <w:iCs/>
                <w:lang w:val="en-GB"/>
              </w:rPr>
            </w:pPr>
            <w:r w:rsidRPr="005965D0">
              <w:rPr>
                <w:rFonts w:ascii="Calibri" w:hAnsi="Calibri" w:cs="Calibri"/>
                <w:b/>
                <w:bCs/>
                <w:i/>
                <w:iCs/>
                <w:lang w:val="en-GB"/>
              </w:rPr>
              <w:t>February 11th</w:t>
            </w:r>
          </w:p>
        </w:tc>
        <w:tc>
          <w:tcPr>
            <w:tcW w:w="8364" w:type="dxa"/>
            <w:tcBorders>
              <w:top w:val="nil"/>
              <w:right w:val="nil"/>
            </w:tcBorders>
          </w:tcPr>
          <w:p w:rsidR="000D3278" w:rsidRPr="0019591B" w:rsidRDefault="000D3278" w:rsidP="00B7253B">
            <w:pPr>
              <w:rPr>
                <w:rFonts w:ascii="Calibri" w:hAnsi="Calibri" w:cs="Calibri"/>
                <w:i/>
                <w:iCs/>
                <w:lang w:val="en-GB"/>
              </w:rPr>
            </w:pPr>
          </w:p>
        </w:tc>
      </w:tr>
      <w:tr w:rsidR="000D3278" w:rsidRPr="00042949">
        <w:trPr>
          <w:trHeight w:val="2335"/>
        </w:trPr>
        <w:tc>
          <w:tcPr>
            <w:tcW w:w="2055" w:type="dxa"/>
            <w:tcBorders>
              <w:top w:val="nil"/>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9.30 – 10 am</w:t>
              </w:r>
            </w:smartTag>
          </w:p>
        </w:tc>
        <w:tc>
          <w:tcPr>
            <w:tcW w:w="8364" w:type="dxa"/>
            <w:tcBorders>
              <w:top w:val="nil"/>
              <w:right w:val="nil"/>
            </w:tcBorders>
          </w:tcPr>
          <w:p w:rsidR="000D3278" w:rsidRPr="00E35AF2" w:rsidRDefault="000D3278" w:rsidP="00B7253B">
            <w:pPr>
              <w:rPr>
                <w:rFonts w:ascii="Calibri" w:hAnsi="Calibri" w:cs="Calibri"/>
                <w:b/>
                <w:bCs/>
                <w:i/>
                <w:iCs/>
                <w:lang w:val="en-GB"/>
              </w:rPr>
            </w:pPr>
            <w:r w:rsidRPr="00E35AF2">
              <w:rPr>
                <w:rFonts w:ascii="Calibri" w:hAnsi="Calibri" w:cs="Calibri"/>
                <w:b/>
                <w:bCs/>
                <w:i/>
                <w:iCs/>
                <w:lang w:val="en-GB"/>
              </w:rPr>
              <w:t>Opening</w:t>
            </w:r>
          </w:p>
          <w:p w:rsidR="000D3278" w:rsidRPr="00E35AF2" w:rsidRDefault="000D3278" w:rsidP="008165ED">
            <w:pPr>
              <w:numPr>
                <w:ilvl w:val="0"/>
                <w:numId w:val="1"/>
              </w:numPr>
              <w:rPr>
                <w:rFonts w:ascii="Calibri" w:hAnsi="Calibri" w:cs="Calibri"/>
                <w:lang w:val="fr-FR"/>
              </w:rPr>
            </w:pPr>
            <w:r w:rsidRPr="00E35AF2">
              <w:rPr>
                <w:rFonts w:ascii="Calibri" w:hAnsi="Calibri" w:cs="Calibri"/>
                <w:lang w:val="fr-FR"/>
              </w:rPr>
              <w:t>Alice Dautry, Directrice générale Institut Pasteur</w:t>
            </w:r>
          </w:p>
          <w:p w:rsidR="000D3278" w:rsidRPr="00E35AF2" w:rsidRDefault="000D3278" w:rsidP="008165ED">
            <w:pPr>
              <w:numPr>
                <w:ilvl w:val="0"/>
                <w:numId w:val="1"/>
              </w:numPr>
              <w:rPr>
                <w:rFonts w:ascii="Calibri" w:hAnsi="Calibri" w:cs="Calibri"/>
                <w:lang w:val="en-GB"/>
              </w:rPr>
            </w:pPr>
            <w:r>
              <w:rPr>
                <w:rFonts w:ascii="Calibri" w:hAnsi="Calibri" w:cs="Calibri"/>
                <w:lang w:val="en-GB"/>
              </w:rPr>
              <w:t xml:space="preserve">Sir </w:t>
            </w:r>
            <w:r w:rsidRPr="00E35AF2">
              <w:rPr>
                <w:rFonts w:ascii="Calibri" w:hAnsi="Calibri" w:cs="Calibri"/>
                <w:lang w:val="en-GB"/>
              </w:rPr>
              <w:t xml:space="preserve">Peter Ricketts, British Ambassador to </w:t>
            </w:r>
            <w:smartTag w:uri="urn:schemas-microsoft-com:office:smarttags" w:element="PlaceType">
              <w:r w:rsidRPr="00E35AF2">
                <w:rPr>
                  <w:rFonts w:ascii="Calibri" w:hAnsi="Calibri" w:cs="Calibri"/>
                  <w:lang w:val="en-GB"/>
                </w:rPr>
                <w:t>France</w:t>
              </w:r>
            </w:smartTag>
          </w:p>
          <w:p w:rsidR="000D3278" w:rsidRDefault="000D3278" w:rsidP="008165ED">
            <w:pPr>
              <w:numPr>
                <w:ilvl w:val="0"/>
                <w:numId w:val="1"/>
              </w:numPr>
              <w:rPr>
                <w:rFonts w:ascii="Calibri" w:hAnsi="Calibri" w:cs="Calibri"/>
                <w:lang w:val="en-GB"/>
              </w:rPr>
            </w:pPr>
            <w:r>
              <w:rPr>
                <w:rFonts w:ascii="Calibri" w:hAnsi="Calibri" w:cs="Calibri"/>
                <w:lang w:val="en-GB"/>
              </w:rPr>
              <w:t xml:space="preserve">Susanne Wasum-Rainer, German Ambassador to </w:t>
            </w:r>
            <w:smartTag w:uri="urn:schemas-microsoft-com:office:smarttags" w:element="PlaceType">
              <w:r>
                <w:rPr>
                  <w:rFonts w:ascii="Calibri" w:hAnsi="Calibri" w:cs="Calibri"/>
                  <w:lang w:val="en-GB"/>
                </w:rPr>
                <w:t>France</w:t>
              </w:r>
            </w:smartTag>
          </w:p>
          <w:p w:rsidR="000D3278" w:rsidRDefault="000D3278" w:rsidP="008165ED">
            <w:pPr>
              <w:numPr>
                <w:ilvl w:val="0"/>
                <w:numId w:val="1"/>
              </w:numPr>
              <w:rPr>
                <w:rFonts w:ascii="Calibri" w:hAnsi="Calibri" w:cs="Calibri"/>
                <w:lang w:val="fr-FR"/>
              </w:rPr>
            </w:pPr>
            <w:r w:rsidRPr="00C13623">
              <w:rPr>
                <w:rFonts w:ascii="Calibri" w:hAnsi="Calibri" w:cs="Calibri"/>
                <w:lang w:val="fr-FR"/>
              </w:rPr>
              <w:t xml:space="preserve">Hélène Duchêne, Directrice des politiques de mobilité et d’attractivité, </w:t>
            </w:r>
            <w:r>
              <w:rPr>
                <w:rFonts w:ascii="Calibri" w:hAnsi="Calibri" w:cs="Calibri"/>
                <w:lang w:val="fr-FR"/>
              </w:rPr>
              <w:t>Ministère des affaires étrangères</w:t>
            </w:r>
          </w:p>
          <w:p w:rsidR="000D3278" w:rsidRPr="00E35AF2" w:rsidRDefault="000D3278" w:rsidP="008165ED">
            <w:pPr>
              <w:numPr>
                <w:ilvl w:val="0"/>
                <w:numId w:val="1"/>
              </w:numPr>
              <w:rPr>
                <w:rFonts w:ascii="Calibri" w:hAnsi="Calibri" w:cs="Calibri"/>
                <w:lang w:val="fr-FR"/>
              </w:rPr>
            </w:pPr>
            <w:r>
              <w:rPr>
                <w:rFonts w:ascii="Calibri" w:hAnsi="Calibri" w:cs="Calibri"/>
                <w:lang w:val="fr-FR"/>
              </w:rPr>
              <w:t>Jean-Luc Clément, Conseiller recherche à la direction des relations européennes et internationales et de la coopération, Ministère de l’Enseignement supérieur et de la recherche</w:t>
            </w:r>
          </w:p>
        </w:tc>
      </w:tr>
      <w:tr w:rsidR="000D3278" w:rsidRPr="00042949">
        <w:trPr>
          <w:trHeight w:val="456"/>
        </w:trPr>
        <w:tc>
          <w:tcPr>
            <w:tcW w:w="2055" w:type="dxa"/>
            <w:tcBorders>
              <w:left w:val="nil"/>
            </w:tcBorders>
            <w:shd w:val="clear" w:color="auto" w:fill="E0E0E0"/>
          </w:tcPr>
          <w:p w:rsidR="000D3278" w:rsidRDefault="000D3278" w:rsidP="00B7253B">
            <w:pPr>
              <w:jc w:val="right"/>
              <w:rPr>
                <w:rFonts w:ascii="Calibri" w:hAnsi="Calibri" w:cs="Calibri"/>
                <w:b/>
                <w:bCs/>
                <w:i/>
                <w:iCs/>
                <w:lang w:val="fr-FR"/>
              </w:rPr>
            </w:pPr>
            <w:r>
              <w:rPr>
                <w:rFonts w:ascii="Calibri" w:hAnsi="Calibri" w:cs="Calibri"/>
                <w:b/>
                <w:bCs/>
                <w:i/>
                <w:iCs/>
                <w:lang w:val="fr-FR"/>
              </w:rPr>
              <w:t>10 – 10.15 am</w:t>
            </w:r>
          </w:p>
        </w:tc>
        <w:tc>
          <w:tcPr>
            <w:tcW w:w="8364" w:type="dxa"/>
            <w:tcBorders>
              <w:right w:val="nil"/>
            </w:tcBorders>
          </w:tcPr>
          <w:p w:rsidR="000D3278" w:rsidRPr="00170F27" w:rsidRDefault="000D3278" w:rsidP="00170F27">
            <w:pPr>
              <w:rPr>
                <w:rFonts w:ascii="Calibri" w:hAnsi="Calibri" w:cs="Calibri"/>
                <w:i/>
                <w:iCs/>
                <w:lang w:val="en-GB"/>
              </w:rPr>
            </w:pPr>
            <w:r w:rsidRPr="00170F27">
              <w:rPr>
                <w:rFonts w:ascii="Calibri" w:hAnsi="Calibri" w:cs="Calibri"/>
                <w:i/>
                <w:iCs/>
                <w:lang w:val="en-GB"/>
              </w:rPr>
              <w:t>Keynote speech</w:t>
            </w:r>
            <w:r>
              <w:rPr>
                <w:rFonts w:ascii="Calibri" w:hAnsi="Calibri" w:cs="Calibri"/>
                <w:i/>
                <w:iCs/>
                <w:lang w:val="en-GB"/>
              </w:rPr>
              <w:t xml:space="preserve">: </w:t>
            </w:r>
            <w:r w:rsidRPr="00170F27">
              <w:rPr>
                <w:rFonts w:ascii="Calibri" w:hAnsi="Calibri" w:cs="Calibri"/>
                <w:b/>
                <w:bCs/>
                <w:i/>
                <w:iCs/>
                <w:lang w:val="en-GB"/>
              </w:rPr>
              <w:t>Science - always keeping the door open</w:t>
            </w:r>
          </w:p>
          <w:p w:rsidR="000D3278" w:rsidRPr="0049443C" w:rsidRDefault="000D3278" w:rsidP="00170F27">
            <w:pPr>
              <w:rPr>
                <w:rFonts w:ascii="Calibri" w:hAnsi="Calibri" w:cs="Calibri"/>
                <w:lang w:val="en-GB"/>
              </w:rPr>
            </w:pPr>
            <w:r w:rsidRPr="0049443C">
              <w:rPr>
                <w:rFonts w:ascii="Calibri" w:hAnsi="Calibri" w:cs="Calibri"/>
                <w:lang w:val="en-GB"/>
              </w:rPr>
              <w:t>Anne Glover, Chief Scientific Adviser</w:t>
            </w:r>
            <w:r>
              <w:rPr>
                <w:rFonts w:ascii="Calibri" w:hAnsi="Calibri" w:cs="Calibri"/>
                <w:lang w:val="en-GB"/>
              </w:rPr>
              <w:t xml:space="preserve"> European Commission</w:t>
            </w:r>
          </w:p>
        </w:tc>
      </w:tr>
      <w:tr w:rsidR="000D3278" w:rsidRPr="00E35AF2">
        <w:tc>
          <w:tcPr>
            <w:tcW w:w="2055" w:type="dxa"/>
            <w:tcBorders>
              <w:left w:val="nil"/>
            </w:tcBorders>
            <w:shd w:val="clear" w:color="auto" w:fill="E0E0E0"/>
          </w:tcPr>
          <w:p w:rsidR="000D3278" w:rsidRPr="00E35AF2" w:rsidRDefault="000D3278" w:rsidP="00B7253B">
            <w:pPr>
              <w:jc w:val="right"/>
              <w:rPr>
                <w:rFonts w:ascii="Calibri" w:hAnsi="Calibri" w:cs="Calibri"/>
                <w:b/>
                <w:bCs/>
                <w:i/>
                <w:iCs/>
                <w:lang w:val="fr-FR"/>
              </w:rPr>
            </w:pPr>
            <w:r>
              <w:rPr>
                <w:rFonts w:ascii="Calibri" w:hAnsi="Calibri" w:cs="Calibri"/>
                <w:b/>
                <w:bCs/>
                <w:i/>
                <w:iCs/>
                <w:lang w:val="fr-FR"/>
              </w:rPr>
              <w:t>10.15 – 10.45 am</w:t>
            </w:r>
          </w:p>
        </w:tc>
        <w:tc>
          <w:tcPr>
            <w:tcW w:w="8364" w:type="dxa"/>
            <w:tcBorders>
              <w:right w:val="nil"/>
            </w:tcBorders>
          </w:tcPr>
          <w:p w:rsidR="000D3278" w:rsidRPr="00E35AF2" w:rsidRDefault="000D3278" w:rsidP="00B7253B">
            <w:pPr>
              <w:rPr>
                <w:rFonts w:ascii="Calibri" w:hAnsi="Calibri" w:cs="Calibri"/>
                <w:i/>
                <w:iCs/>
                <w:lang w:val="en-GB"/>
              </w:rPr>
            </w:pPr>
            <w:r>
              <w:rPr>
                <w:rFonts w:ascii="Calibri" w:hAnsi="Calibri" w:cs="Calibri"/>
                <w:i/>
                <w:iCs/>
                <w:lang w:val="en-GB"/>
              </w:rPr>
              <w:t xml:space="preserve">-- </w:t>
            </w:r>
            <w:r w:rsidRPr="00E35AF2">
              <w:rPr>
                <w:rFonts w:ascii="Calibri" w:hAnsi="Calibri" w:cs="Calibri"/>
                <w:i/>
                <w:iCs/>
                <w:lang w:val="en-GB"/>
              </w:rPr>
              <w:t>Coffee break</w:t>
            </w:r>
            <w:r>
              <w:rPr>
                <w:rFonts w:ascii="Calibri" w:hAnsi="Calibri" w:cs="Calibri"/>
                <w:i/>
                <w:iCs/>
                <w:lang w:val="en-GB"/>
              </w:rPr>
              <w:t xml:space="preserve"> --</w:t>
            </w:r>
          </w:p>
        </w:tc>
      </w:tr>
      <w:tr w:rsidR="000D3278" w:rsidRPr="00042949">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10.45 – 11.45 am</w:t>
              </w:r>
            </w:smartTag>
          </w:p>
        </w:tc>
        <w:tc>
          <w:tcPr>
            <w:tcW w:w="8364" w:type="dxa"/>
            <w:tcBorders>
              <w:right w:val="nil"/>
            </w:tcBorders>
          </w:tcPr>
          <w:p w:rsidR="000D3278" w:rsidRPr="0019591B" w:rsidRDefault="000D3278" w:rsidP="00B7253B">
            <w:pPr>
              <w:rPr>
                <w:rFonts w:ascii="Calibri" w:hAnsi="Calibri" w:cs="Calibri"/>
                <w:lang w:val="en-GB"/>
              </w:rPr>
            </w:pPr>
            <w:r w:rsidRPr="00E35AF2">
              <w:rPr>
                <w:rFonts w:ascii="Calibri" w:hAnsi="Calibri" w:cs="Calibri"/>
                <w:b/>
                <w:bCs/>
                <w:i/>
                <w:iCs/>
                <w:lang w:val="en-GB"/>
              </w:rPr>
              <w:t>First part</w:t>
            </w:r>
            <w:r w:rsidRPr="003C46BC">
              <w:rPr>
                <w:rFonts w:ascii="Calibri" w:hAnsi="Calibri" w:cs="Calibri"/>
                <w:lang w:val="en-GB"/>
              </w:rPr>
              <w:t>: Presentation of the Current</w:t>
            </w:r>
            <w:r>
              <w:rPr>
                <w:rFonts w:ascii="Calibri" w:hAnsi="Calibri" w:cs="Calibri"/>
                <w:lang w:val="en-GB"/>
              </w:rPr>
              <w:t xml:space="preserve"> State of Affairs – </w:t>
            </w:r>
            <w:r w:rsidRPr="00E35AF2">
              <w:rPr>
                <w:rFonts w:ascii="Calibri" w:hAnsi="Calibri" w:cs="Calibri"/>
                <w:i/>
                <w:iCs/>
                <w:lang w:val="en-GB"/>
              </w:rPr>
              <w:t>moderator: Candy Green</w:t>
            </w:r>
          </w:p>
          <w:p w:rsidR="000D3278" w:rsidRDefault="000D3278" w:rsidP="002B5263">
            <w:pPr>
              <w:numPr>
                <w:ilvl w:val="0"/>
                <w:numId w:val="4"/>
              </w:numPr>
              <w:rPr>
                <w:rFonts w:ascii="Calibri" w:hAnsi="Calibri" w:cs="Calibri"/>
                <w:lang w:val="en-GB"/>
              </w:rPr>
            </w:pPr>
            <w:r w:rsidRPr="002B5263">
              <w:rPr>
                <w:rFonts w:ascii="Calibri" w:hAnsi="Calibri" w:cs="Calibri"/>
                <w:i/>
                <w:iCs/>
                <w:lang w:val="en-GB"/>
              </w:rPr>
              <w:t>Addressing global challenges through better governance - International cooperation in science, technology and innovation</w:t>
            </w:r>
            <w:r>
              <w:rPr>
                <w:rFonts w:ascii="Calibri" w:hAnsi="Calibri" w:cs="Calibri"/>
                <w:lang w:val="en-GB"/>
              </w:rPr>
              <w:br/>
              <w:t>Andreas Stamm, German Development Institute, Corrdinating scientist of the OECD-study (confirmed)</w:t>
            </w:r>
          </w:p>
          <w:p w:rsidR="000D3278" w:rsidRPr="00B904E5" w:rsidRDefault="000D3278" w:rsidP="00B904E5">
            <w:pPr>
              <w:numPr>
                <w:ilvl w:val="0"/>
                <w:numId w:val="4"/>
              </w:numPr>
              <w:rPr>
                <w:rFonts w:ascii="Calibri" w:hAnsi="Calibri" w:cs="Calibri"/>
                <w:i/>
                <w:iCs/>
                <w:lang w:val="en-GB"/>
              </w:rPr>
            </w:pPr>
            <w:r w:rsidRPr="002B13DD">
              <w:rPr>
                <w:rFonts w:ascii="Calibri" w:hAnsi="Calibri" w:cs="Calibri"/>
                <w:i/>
                <w:iCs/>
                <w:lang w:val="en-GB"/>
              </w:rPr>
              <w:t>Science and Societal Challenges: Moving Ahead</w:t>
            </w:r>
            <w:r>
              <w:rPr>
                <w:i/>
                <w:iCs/>
                <w:lang w:val="en-GB"/>
              </w:rPr>
              <w:br/>
            </w:r>
            <w:r>
              <w:rPr>
                <w:rFonts w:ascii="Calibri" w:hAnsi="Calibri" w:cs="Calibri"/>
                <w:lang w:val="en-GB"/>
              </w:rPr>
              <w:t>Ken Guy, Head of OECD-STP (confirmed)</w:t>
            </w:r>
          </w:p>
        </w:tc>
      </w:tr>
      <w:tr w:rsidR="000D3278" w:rsidRPr="00042949">
        <w:tc>
          <w:tcPr>
            <w:tcW w:w="2055" w:type="dxa"/>
            <w:tcBorders>
              <w:left w:val="nil"/>
            </w:tcBorders>
            <w:shd w:val="clear" w:color="auto" w:fill="E0E0E0"/>
          </w:tcPr>
          <w:p w:rsidR="000D3278" w:rsidRPr="0019591B" w:rsidRDefault="000D3278" w:rsidP="00DC527A">
            <w:pPr>
              <w:jc w:val="right"/>
              <w:rPr>
                <w:rFonts w:ascii="Calibri" w:hAnsi="Calibri" w:cs="Calibri"/>
                <w:b/>
                <w:bCs/>
                <w:i/>
                <w:iCs/>
                <w:lang w:val="en-GB"/>
              </w:rPr>
            </w:pPr>
            <w:smartTag w:uri="urn:schemas-microsoft-com:office:smarttags" w:element="PlaceType">
              <w:r>
                <w:rPr>
                  <w:rFonts w:ascii="Calibri" w:hAnsi="Calibri" w:cs="Calibri"/>
                  <w:b/>
                  <w:bCs/>
                  <w:i/>
                  <w:iCs/>
                  <w:lang w:val="en-GB"/>
                </w:rPr>
                <w:t>11.45 – 12.45 pm</w:t>
              </w:r>
            </w:smartTag>
          </w:p>
        </w:tc>
        <w:tc>
          <w:tcPr>
            <w:tcW w:w="8364" w:type="dxa"/>
            <w:tcBorders>
              <w:right w:val="nil"/>
            </w:tcBorders>
          </w:tcPr>
          <w:p w:rsidR="000D3278" w:rsidRPr="0096115D" w:rsidRDefault="000D3278" w:rsidP="00DC527A">
            <w:pPr>
              <w:rPr>
                <w:rFonts w:ascii="Calibri" w:hAnsi="Calibri" w:cs="Calibri"/>
                <w:lang w:val="en-GB"/>
              </w:rPr>
            </w:pPr>
            <w:r w:rsidRPr="00E35AF2">
              <w:rPr>
                <w:rFonts w:ascii="Calibri" w:hAnsi="Calibri" w:cs="Calibri"/>
                <w:b/>
                <w:bCs/>
                <w:i/>
                <w:iCs/>
                <w:lang w:val="en-GB"/>
              </w:rPr>
              <w:t>Second part</w:t>
            </w:r>
            <w:r w:rsidRPr="003C46BC">
              <w:rPr>
                <w:rFonts w:ascii="Calibri" w:hAnsi="Calibri" w:cs="Calibri"/>
                <w:lang w:val="en-GB"/>
              </w:rPr>
              <w:t>: Individual stakeholders in global health research (industry, research institutions, foundations)</w:t>
            </w:r>
            <w:r>
              <w:rPr>
                <w:rFonts w:ascii="Calibri" w:hAnsi="Calibri" w:cs="Calibri"/>
                <w:lang w:val="en-GB"/>
              </w:rPr>
              <w:t xml:space="preserve">, </w:t>
            </w:r>
            <w:r w:rsidRPr="00C24FC4">
              <w:rPr>
                <w:rFonts w:ascii="Calibri" w:hAnsi="Calibri" w:cs="Calibri"/>
                <w:b/>
                <w:bCs/>
                <w:lang w:val="en-GB"/>
              </w:rPr>
              <w:t>session I</w:t>
            </w:r>
            <w:r w:rsidRPr="003C46BC">
              <w:rPr>
                <w:rFonts w:ascii="Calibri" w:hAnsi="Calibri" w:cs="Calibri"/>
                <w:lang w:val="en-GB"/>
              </w:rPr>
              <w:t xml:space="preserve"> </w:t>
            </w:r>
            <w:r w:rsidRPr="003C46BC">
              <w:rPr>
                <w:rFonts w:ascii="Calibri" w:hAnsi="Calibri" w:cs="Calibri"/>
                <w:i/>
                <w:iCs/>
                <w:lang w:val="en-GB"/>
              </w:rPr>
              <w:t>– moderator: Matthew</w:t>
            </w:r>
            <w:r w:rsidRPr="00E35AF2">
              <w:rPr>
                <w:rFonts w:ascii="Calibri" w:hAnsi="Calibri" w:cs="Calibri"/>
                <w:i/>
                <w:iCs/>
                <w:lang w:val="en-GB"/>
              </w:rPr>
              <w:t xml:space="preserve"> Houlihan</w:t>
            </w:r>
          </w:p>
          <w:p w:rsidR="000D3278" w:rsidRPr="001E21E0" w:rsidRDefault="000D3278" w:rsidP="008F1AA8">
            <w:pPr>
              <w:numPr>
                <w:ilvl w:val="0"/>
                <w:numId w:val="5"/>
              </w:numPr>
              <w:rPr>
                <w:rFonts w:ascii="Calibri" w:hAnsi="Calibri" w:cs="Calibri"/>
                <w:lang w:val="fr-FR"/>
              </w:rPr>
            </w:pPr>
            <w:r w:rsidRPr="001E21E0">
              <w:rPr>
                <w:rFonts w:ascii="Calibri" w:hAnsi="Calibri" w:cs="Calibri"/>
                <w:lang w:val="fr-FR"/>
              </w:rPr>
              <w:t xml:space="preserve">Roger Genet, Directeur général de la recherche et de l’innovation, </w:t>
            </w:r>
            <w:r>
              <w:rPr>
                <w:rFonts w:ascii="Calibri" w:hAnsi="Calibri" w:cs="Calibri"/>
                <w:lang w:val="fr-FR"/>
              </w:rPr>
              <w:t>Ministère de l’Enseignement supérieur et de la recherche</w:t>
            </w:r>
            <w:r w:rsidRPr="001E21E0">
              <w:rPr>
                <w:rFonts w:ascii="Calibri" w:hAnsi="Calibri" w:cs="Calibri"/>
                <w:lang w:val="fr-FR"/>
              </w:rPr>
              <w:t xml:space="preserve"> (confirmed)</w:t>
            </w:r>
          </w:p>
          <w:p w:rsidR="000D3278" w:rsidRPr="001C1346" w:rsidRDefault="000D3278" w:rsidP="00DC527A">
            <w:pPr>
              <w:numPr>
                <w:ilvl w:val="0"/>
                <w:numId w:val="5"/>
              </w:numPr>
              <w:rPr>
                <w:rFonts w:ascii="Calibri" w:hAnsi="Calibri" w:cs="Calibri"/>
                <w:lang w:val="en-GB"/>
              </w:rPr>
            </w:pPr>
            <w:r w:rsidRPr="001C1346">
              <w:rPr>
                <w:rFonts w:ascii="Calibri" w:hAnsi="Calibri" w:cs="Calibri"/>
                <w:i/>
                <w:iCs/>
                <w:lang w:val="en-GB"/>
              </w:rPr>
              <w:t xml:space="preserve">The </w:t>
            </w:r>
            <w:smartTag w:uri="urn:schemas-microsoft-com:office:smarttags" w:element="PlaceType">
              <w:smartTag w:uri="urn:schemas-microsoft-com:office:smarttags" w:element="PlaceType">
                <w:r w:rsidRPr="001C1346">
                  <w:rPr>
                    <w:rFonts w:ascii="Calibri" w:hAnsi="Calibri" w:cs="Calibri"/>
                    <w:i/>
                    <w:iCs/>
                    <w:lang w:val="en-GB"/>
                  </w:rPr>
                  <w:t>French</w:t>
                </w:r>
              </w:smartTag>
              <w:r w:rsidRPr="001C1346">
                <w:rPr>
                  <w:rFonts w:ascii="Calibri" w:hAnsi="Calibri" w:cs="Calibri"/>
                  <w:i/>
                  <w:iCs/>
                  <w:lang w:val="en-GB"/>
                </w:rPr>
                <w:t xml:space="preserve"> </w:t>
              </w:r>
              <w:smartTag w:uri="urn:schemas-microsoft-com:office:smarttags" w:element="PlaceType">
                <w:r w:rsidRPr="001C1346">
                  <w:rPr>
                    <w:rFonts w:ascii="Calibri" w:hAnsi="Calibri" w:cs="Calibri"/>
                    <w:i/>
                    <w:iCs/>
                    <w:lang w:val="en-GB"/>
                  </w:rPr>
                  <w:t>National</w:t>
                </w:r>
              </w:smartTag>
              <w:r w:rsidRPr="001C1346">
                <w:rPr>
                  <w:rFonts w:ascii="Calibri" w:hAnsi="Calibri" w:cs="Calibri"/>
                  <w:i/>
                  <w:iCs/>
                  <w:lang w:val="en-GB"/>
                </w:rPr>
                <w:t xml:space="preserve"> </w:t>
              </w:r>
              <w:smartTag w:uri="urn:schemas-microsoft-com:office:smarttags" w:element="PlaceType">
                <w:r w:rsidRPr="001C1346">
                  <w:rPr>
                    <w:rFonts w:ascii="Calibri" w:hAnsi="Calibri" w:cs="Calibri"/>
                    <w:i/>
                    <w:iCs/>
                    <w:lang w:val="en-GB"/>
                  </w:rPr>
                  <w:t>Academy</w:t>
                </w:r>
              </w:smartTag>
            </w:smartTag>
            <w:r w:rsidRPr="001C1346">
              <w:rPr>
                <w:rFonts w:ascii="Calibri" w:hAnsi="Calibri" w:cs="Calibri"/>
                <w:i/>
                <w:iCs/>
                <w:lang w:val="en-GB"/>
              </w:rPr>
              <w:t xml:space="preserve"> of Medicine and international cooperation in health research</w:t>
            </w:r>
            <w:r w:rsidRPr="001C1346">
              <w:rPr>
                <w:rFonts w:ascii="Calibri" w:hAnsi="Calibri" w:cs="Calibri"/>
                <w:lang w:val="en-GB"/>
              </w:rPr>
              <w:br/>
              <w:t>Raymond Ardaillou, Académie de médecine (confirmed)</w:t>
            </w:r>
          </w:p>
          <w:p w:rsidR="000D3278" w:rsidRPr="00571D99" w:rsidRDefault="000D3278" w:rsidP="00C24FC4">
            <w:pPr>
              <w:numPr>
                <w:ilvl w:val="0"/>
                <w:numId w:val="5"/>
              </w:numPr>
              <w:rPr>
                <w:rFonts w:ascii="Calibri" w:hAnsi="Calibri" w:cs="Calibri"/>
                <w:lang w:val="en-GB"/>
              </w:rPr>
            </w:pPr>
            <w:r w:rsidRPr="0028304F">
              <w:rPr>
                <w:rFonts w:ascii="Calibri" w:hAnsi="Calibri" w:cs="Calibri"/>
                <w:i/>
                <w:iCs/>
                <w:lang w:val="en-GB"/>
              </w:rPr>
              <w:t xml:space="preserve">Global Health at </w:t>
            </w:r>
            <w:smartTag w:uri="urn:schemas-microsoft-com:office:smarttags" w:element="PlaceType">
              <w:smartTag w:uri="urn:schemas-microsoft-com:office:smarttags" w:element="PlaceType">
                <w:r w:rsidRPr="0028304F">
                  <w:rPr>
                    <w:rFonts w:ascii="Calibri" w:hAnsi="Calibri" w:cs="Calibri"/>
                    <w:i/>
                    <w:iCs/>
                    <w:lang w:val="en-GB"/>
                  </w:rPr>
                  <w:t>Imperial</w:t>
                </w:r>
              </w:smartTag>
              <w:r w:rsidRPr="0028304F">
                <w:rPr>
                  <w:rFonts w:ascii="Calibri" w:hAnsi="Calibri" w:cs="Calibri"/>
                  <w:i/>
                  <w:iCs/>
                  <w:lang w:val="en-GB"/>
                </w:rPr>
                <w:t xml:space="preserve"> </w:t>
              </w:r>
              <w:smartTag w:uri="urn:schemas-microsoft-com:office:smarttags" w:element="PlaceType">
                <w:r w:rsidRPr="0028304F">
                  <w:rPr>
                    <w:rFonts w:ascii="Calibri" w:hAnsi="Calibri" w:cs="Calibri"/>
                    <w:i/>
                    <w:iCs/>
                    <w:lang w:val="en-GB"/>
                  </w:rPr>
                  <w:t>College</w:t>
                </w:r>
              </w:smartTag>
            </w:smartTag>
            <w:r>
              <w:rPr>
                <w:rFonts w:ascii="Calibri" w:hAnsi="Calibri" w:cs="Calibri"/>
                <w:lang w:val="en-GB"/>
              </w:rPr>
              <w:br/>
              <w:t>Dermot Kelleher, Imperial College London (confirmed)</w:t>
            </w:r>
          </w:p>
        </w:tc>
      </w:tr>
      <w:tr w:rsidR="000D3278" w:rsidRPr="00E35AF2">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12.45 – 14.15 pm</w:t>
              </w:r>
            </w:smartTag>
          </w:p>
        </w:tc>
        <w:tc>
          <w:tcPr>
            <w:tcW w:w="8364" w:type="dxa"/>
            <w:tcBorders>
              <w:right w:val="nil"/>
            </w:tcBorders>
          </w:tcPr>
          <w:p w:rsidR="000D3278" w:rsidRPr="0019591B" w:rsidRDefault="000D3278" w:rsidP="00B7253B">
            <w:pPr>
              <w:rPr>
                <w:rFonts w:ascii="Calibri" w:hAnsi="Calibri" w:cs="Calibri"/>
                <w:lang w:val="en-GB"/>
              </w:rPr>
            </w:pPr>
            <w:r>
              <w:rPr>
                <w:rFonts w:ascii="Calibri" w:hAnsi="Calibri" w:cs="Calibri"/>
                <w:i/>
                <w:iCs/>
                <w:lang w:val="en-GB"/>
              </w:rPr>
              <w:t xml:space="preserve">-- Lunch buffet -- </w:t>
            </w:r>
          </w:p>
        </w:tc>
      </w:tr>
      <w:tr w:rsidR="000D3278" w:rsidRPr="00042949">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14.15 – 16.15 pm</w:t>
              </w:r>
            </w:smartTag>
          </w:p>
        </w:tc>
        <w:tc>
          <w:tcPr>
            <w:tcW w:w="8364" w:type="dxa"/>
            <w:tcBorders>
              <w:right w:val="nil"/>
            </w:tcBorders>
          </w:tcPr>
          <w:p w:rsidR="000D3278" w:rsidRPr="0096115D" w:rsidRDefault="000D3278" w:rsidP="00B7253B">
            <w:pPr>
              <w:rPr>
                <w:rFonts w:ascii="Calibri" w:hAnsi="Calibri" w:cs="Calibri"/>
                <w:lang w:val="en-GB"/>
              </w:rPr>
            </w:pPr>
            <w:r w:rsidRPr="00E35AF2">
              <w:rPr>
                <w:rFonts w:ascii="Calibri" w:hAnsi="Calibri" w:cs="Calibri"/>
                <w:b/>
                <w:bCs/>
                <w:i/>
                <w:iCs/>
                <w:lang w:val="en-GB"/>
              </w:rPr>
              <w:t>Second part</w:t>
            </w:r>
            <w:r w:rsidRPr="003C46BC">
              <w:rPr>
                <w:rFonts w:ascii="Calibri" w:hAnsi="Calibri" w:cs="Calibri"/>
                <w:lang w:val="en-GB"/>
              </w:rPr>
              <w:t>: Individual stakeholders in global health research (industry, research institutions, foundations)</w:t>
            </w:r>
            <w:r>
              <w:rPr>
                <w:rFonts w:ascii="Calibri" w:hAnsi="Calibri" w:cs="Calibri"/>
                <w:lang w:val="en-GB"/>
              </w:rPr>
              <w:t xml:space="preserve">, </w:t>
            </w:r>
            <w:r w:rsidRPr="00C24FC4">
              <w:rPr>
                <w:rFonts w:ascii="Calibri" w:hAnsi="Calibri" w:cs="Calibri"/>
                <w:b/>
                <w:bCs/>
                <w:lang w:val="en-GB"/>
              </w:rPr>
              <w:t>session I</w:t>
            </w:r>
            <w:r>
              <w:rPr>
                <w:rFonts w:ascii="Calibri" w:hAnsi="Calibri" w:cs="Calibri"/>
                <w:b/>
                <w:bCs/>
                <w:lang w:val="en-GB"/>
              </w:rPr>
              <w:t>I</w:t>
            </w:r>
            <w:r w:rsidRPr="003C46BC">
              <w:rPr>
                <w:rFonts w:ascii="Calibri" w:hAnsi="Calibri" w:cs="Calibri"/>
                <w:lang w:val="en-GB"/>
              </w:rPr>
              <w:t xml:space="preserve"> </w:t>
            </w:r>
            <w:r w:rsidRPr="003C46BC">
              <w:rPr>
                <w:rFonts w:ascii="Calibri" w:hAnsi="Calibri" w:cs="Calibri"/>
                <w:i/>
                <w:iCs/>
                <w:lang w:val="en-GB"/>
              </w:rPr>
              <w:t>– moderator: Matthew</w:t>
            </w:r>
            <w:r w:rsidRPr="00E35AF2">
              <w:rPr>
                <w:rFonts w:ascii="Calibri" w:hAnsi="Calibri" w:cs="Calibri"/>
                <w:i/>
                <w:iCs/>
                <w:lang w:val="en-GB"/>
              </w:rPr>
              <w:t xml:space="preserve"> Houlihan</w:t>
            </w:r>
          </w:p>
          <w:p w:rsidR="000D3278" w:rsidRPr="00E35AF2" w:rsidRDefault="000D3278" w:rsidP="00C40CB2">
            <w:pPr>
              <w:numPr>
                <w:ilvl w:val="0"/>
                <w:numId w:val="5"/>
              </w:numPr>
              <w:rPr>
                <w:rFonts w:ascii="Calibri" w:hAnsi="Calibri" w:cs="Calibri"/>
                <w:lang w:val="fr-FR"/>
              </w:rPr>
            </w:pPr>
            <w:r w:rsidRPr="00E35AF2">
              <w:rPr>
                <w:rFonts w:ascii="Calibri" w:hAnsi="Calibri" w:cs="Calibri"/>
                <w:lang w:val="fr-FR"/>
              </w:rPr>
              <w:t>André Syrota, Présid</w:t>
            </w:r>
            <w:r>
              <w:rPr>
                <w:rFonts w:ascii="Calibri" w:hAnsi="Calibri" w:cs="Calibri"/>
                <w:lang w:val="fr-FR"/>
              </w:rPr>
              <w:t>ent AVIESAN (confirmed</w:t>
            </w:r>
            <w:r w:rsidRPr="00E35AF2">
              <w:rPr>
                <w:rFonts w:ascii="Calibri" w:hAnsi="Calibri" w:cs="Calibri"/>
                <w:lang w:val="fr-FR"/>
              </w:rPr>
              <w:t>)</w:t>
            </w:r>
          </w:p>
          <w:p w:rsidR="000D3278" w:rsidRPr="00B904E5" w:rsidRDefault="000D3278" w:rsidP="007D37DD">
            <w:pPr>
              <w:numPr>
                <w:ilvl w:val="0"/>
                <w:numId w:val="5"/>
              </w:numPr>
              <w:rPr>
                <w:rFonts w:ascii="Calibri" w:hAnsi="Calibri" w:cs="Calibri"/>
                <w:lang w:val="en-GB"/>
              </w:rPr>
            </w:pPr>
            <w:r w:rsidRPr="00B904E5">
              <w:rPr>
                <w:rFonts w:ascii="Calibri" w:hAnsi="Calibri" w:cs="Calibri"/>
                <w:i/>
                <w:iCs/>
                <w:lang w:val="en-GB"/>
              </w:rPr>
              <w:t>Creating Value through Biomedical Innovation Ecosystems in Heath Care</w:t>
            </w:r>
            <w:r w:rsidRPr="00B904E5">
              <w:rPr>
                <w:rFonts w:ascii="Calibri" w:hAnsi="Calibri" w:cs="Calibri"/>
                <w:lang w:val="en-GB"/>
              </w:rPr>
              <w:br/>
              <w:t>Isabelle Thizon de Gaulle, Sanofi</w:t>
            </w:r>
          </w:p>
          <w:p w:rsidR="000D3278" w:rsidRPr="00E35AF2" w:rsidRDefault="000D3278" w:rsidP="008165ED">
            <w:pPr>
              <w:numPr>
                <w:ilvl w:val="0"/>
                <w:numId w:val="5"/>
              </w:numPr>
              <w:rPr>
                <w:rFonts w:ascii="Calibri" w:hAnsi="Calibri" w:cs="Calibri"/>
                <w:lang w:val="fr-FR"/>
              </w:rPr>
            </w:pPr>
            <w:r w:rsidRPr="00E35AF2">
              <w:rPr>
                <w:rFonts w:ascii="Calibri" w:hAnsi="Calibri" w:cs="Calibri"/>
                <w:lang w:val="fr-FR"/>
              </w:rPr>
              <w:t>Claude Bertrand, Président ARIIS</w:t>
            </w:r>
            <w:r>
              <w:rPr>
                <w:rFonts w:ascii="Calibri" w:hAnsi="Calibri" w:cs="Calibri"/>
                <w:lang w:val="fr-FR"/>
              </w:rPr>
              <w:t xml:space="preserve">, </w:t>
            </w:r>
            <w:r w:rsidRPr="001E21E0">
              <w:rPr>
                <w:rFonts w:ascii="Calibri" w:hAnsi="Calibri" w:cs="Calibri"/>
                <w:lang w:val="fr-FR"/>
              </w:rPr>
              <w:t>Alliance pour la Recherche et l'Innovation des Industries de Santé</w:t>
            </w:r>
            <w:r w:rsidRPr="00E35AF2">
              <w:rPr>
                <w:rFonts w:ascii="Calibri" w:hAnsi="Calibri" w:cs="Calibri"/>
                <w:lang w:val="fr-FR"/>
              </w:rPr>
              <w:t xml:space="preserve"> (confirmed)</w:t>
            </w:r>
          </w:p>
          <w:p w:rsidR="000D3278" w:rsidRDefault="000D3278" w:rsidP="00C40CB2">
            <w:pPr>
              <w:numPr>
                <w:ilvl w:val="0"/>
                <w:numId w:val="5"/>
              </w:numPr>
              <w:rPr>
                <w:rFonts w:ascii="Calibri" w:hAnsi="Calibri" w:cs="Calibri"/>
                <w:lang w:val="fr-FR"/>
              </w:rPr>
            </w:pPr>
            <w:r>
              <w:rPr>
                <w:rFonts w:ascii="Calibri" w:hAnsi="Calibri" w:cs="Calibri"/>
                <w:lang w:val="fr-FR"/>
              </w:rPr>
              <w:t>Benoît Miribel, Fondation Mérieux (confirmed)</w:t>
            </w:r>
          </w:p>
          <w:p w:rsidR="000D3278" w:rsidRPr="001E21E0" w:rsidRDefault="000D3278" w:rsidP="001E21E0">
            <w:pPr>
              <w:numPr>
                <w:ilvl w:val="0"/>
                <w:numId w:val="5"/>
              </w:numPr>
              <w:rPr>
                <w:rFonts w:ascii="Calibri" w:hAnsi="Calibri" w:cs="Calibri"/>
                <w:lang w:val="fr-FR"/>
              </w:rPr>
            </w:pPr>
            <w:r w:rsidRPr="00571D99">
              <w:rPr>
                <w:rFonts w:ascii="Calibri" w:hAnsi="Calibri" w:cs="Calibri"/>
                <w:lang w:val="fr-FR"/>
              </w:rPr>
              <w:t>François Sigaux, Cancéropôle Ile de France (confirmed)</w:t>
            </w:r>
          </w:p>
        </w:tc>
      </w:tr>
      <w:tr w:rsidR="000D3278" w:rsidRPr="009620B5">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16.15 – 16.45 pm</w:t>
              </w:r>
            </w:smartTag>
          </w:p>
        </w:tc>
        <w:tc>
          <w:tcPr>
            <w:tcW w:w="8364" w:type="dxa"/>
            <w:tcBorders>
              <w:right w:val="nil"/>
            </w:tcBorders>
          </w:tcPr>
          <w:p w:rsidR="000D3278" w:rsidRPr="0019591B" w:rsidRDefault="000D3278" w:rsidP="00B7253B">
            <w:pPr>
              <w:rPr>
                <w:rFonts w:ascii="Calibri" w:hAnsi="Calibri" w:cs="Calibri"/>
                <w:lang w:val="en-GB"/>
              </w:rPr>
            </w:pPr>
            <w:r>
              <w:rPr>
                <w:rFonts w:ascii="Calibri" w:hAnsi="Calibri" w:cs="Calibri"/>
                <w:i/>
                <w:iCs/>
                <w:lang w:val="en-GB"/>
              </w:rPr>
              <w:t xml:space="preserve">-- </w:t>
            </w:r>
            <w:r w:rsidRPr="00E35AF2">
              <w:rPr>
                <w:rFonts w:ascii="Calibri" w:hAnsi="Calibri" w:cs="Calibri"/>
                <w:i/>
                <w:iCs/>
                <w:lang w:val="en-GB"/>
              </w:rPr>
              <w:t>Coffee break</w:t>
            </w:r>
            <w:r>
              <w:rPr>
                <w:rFonts w:ascii="Calibri" w:hAnsi="Calibri" w:cs="Calibri"/>
                <w:i/>
                <w:iCs/>
                <w:lang w:val="en-GB"/>
              </w:rPr>
              <w:t xml:space="preserve"> --</w:t>
            </w:r>
          </w:p>
        </w:tc>
      </w:tr>
      <w:tr w:rsidR="000D3278" w:rsidRPr="00042949">
        <w:tc>
          <w:tcPr>
            <w:tcW w:w="2055" w:type="dxa"/>
            <w:tcBorders>
              <w:left w:val="nil"/>
            </w:tcBorders>
            <w:shd w:val="clear" w:color="auto" w:fill="E0E0E0"/>
          </w:tcPr>
          <w:p w:rsidR="000D3278" w:rsidRPr="0019591B" w:rsidRDefault="000D3278" w:rsidP="00B7253B">
            <w:pPr>
              <w:jc w:val="right"/>
              <w:rPr>
                <w:rFonts w:ascii="Calibri" w:hAnsi="Calibri" w:cs="Calibri"/>
                <w:b/>
                <w:bCs/>
                <w:i/>
                <w:iCs/>
                <w:lang w:val="en-GB"/>
              </w:rPr>
            </w:pPr>
            <w:smartTag w:uri="urn:schemas-microsoft-com:office:smarttags" w:element="PlaceType">
              <w:r>
                <w:rPr>
                  <w:rFonts w:ascii="Calibri" w:hAnsi="Calibri" w:cs="Calibri"/>
                  <w:b/>
                  <w:bCs/>
                  <w:i/>
                  <w:iCs/>
                  <w:lang w:val="en-GB"/>
                </w:rPr>
                <w:t>16.45 – 18.15 pm</w:t>
              </w:r>
            </w:smartTag>
          </w:p>
        </w:tc>
        <w:tc>
          <w:tcPr>
            <w:tcW w:w="8364" w:type="dxa"/>
            <w:tcBorders>
              <w:right w:val="nil"/>
            </w:tcBorders>
          </w:tcPr>
          <w:p w:rsidR="000D3278" w:rsidRDefault="000D3278" w:rsidP="00B7253B">
            <w:pPr>
              <w:rPr>
                <w:rFonts w:ascii="Calibri" w:hAnsi="Calibri" w:cs="Calibri"/>
                <w:i/>
                <w:iCs/>
                <w:lang w:val="en-GB"/>
              </w:rPr>
            </w:pPr>
            <w:r w:rsidRPr="00E35AF2">
              <w:rPr>
                <w:rFonts w:ascii="Calibri" w:hAnsi="Calibri" w:cs="Calibri"/>
                <w:b/>
                <w:bCs/>
                <w:i/>
                <w:iCs/>
                <w:lang w:val="en-GB"/>
              </w:rPr>
              <w:t xml:space="preserve">Third </w:t>
            </w:r>
            <w:r w:rsidRPr="003C46BC">
              <w:rPr>
                <w:rFonts w:ascii="Calibri" w:hAnsi="Calibri" w:cs="Calibri"/>
                <w:b/>
                <w:bCs/>
                <w:i/>
                <w:iCs/>
                <w:lang w:val="en-GB"/>
              </w:rPr>
              <w:t>part</w:t>
            </w:r>
            <w:r w:rsidRPr="003C46BC">
              <w:rPr>
                <w:rFonts w:ascii="Calibri" w:hAnsi="Calibri" w:cs="Calibri"/>
                <w:lang w:val="en-GB"/>
              </w:rPr>
              <w:t>: Multilateral actors</w:t>
            </w:r>
            <w:r>
              <w:rPr>
                <w:rFonts w:ascii="Calibri" w:hAnsi="Calibri" w:cs="Calibri"/>
                <w:lang w:val="en-GB"/>
              </w:rPr>
              <w:t xml:space="preserve"> in global health research, </w:t>
            </w:r>
            <w:r w:rsidRPr="009620B5">
              <w:rPr>
                <w:rFonts w:ascii="Calibri" w:hAnsi="Calibri" w:cs="Calibri"/>
                <w:b/>
                <w:bCs/>
                <w:lang w:val="en-GB"/>
              </w:rPr>
              <w:t>session I</w:t>
            </w:r>
            <w:r>
              <w:rPr>
                <w:rFonts w:ascii="Calibri" w:hAnsi="Calibri" w:cs="Calibri"/>
                <w:lang w:val="en-GB"/>
              </w:rPr>
              <w:t xml:space="preserve"> – </w:t>
            </w:r>
            <w:r w:rsidRPr="00E35AF2">
              <w:rPr>
                <w:rFonts w:ascii="Calibri" w:hAnsi="Calibri" w:cs="Calibri"/>
                <w:i/>
                <w:iCs/>
                <w:lang w:val="en-GB"/>
              </w:rPr>
              <w:t xml:space="preserve">moderator: </w:t>
            </w:r>
            <w:r>
              <w:rPr>
                <w:rFonts w:ascii="Calibri" w:hAnsi="Calibri" w:cs="Calibri"/>
                <w:i/>
                <w:iCs/>
                <w:lang w:val="en-GB"/>
              </w:rPr>
              <w:t>Annick Suzor-Weiner</w:t>
            </w:r>
          </w:p>
          <w:p w:rsidR="000D3278" w:rsidRPr="001E21E0" w:rsidRDefault="000D3278" w:rsidP="00C710B8">
            <w:pPr>
              <w:numPr>
                <w:ilvl w:val="0"/>
                <w:numId w:val="6"/>
              </w:numPr>
              <w:rPr>
                <w:rFonts w:ascii="Calibri" w:hAnsi="Calibri" w:cs="Calibri"/>
                <w:lang w:val="en-GB"/>
              </w:rPr>
            </w:pPr>
            <w:r w:rsidRPr="00C710B8">
              <w:rPr>
                <w:rFonts w:ascii="Calibri" w:hAnsi="Calibri" w:cs="Calibri"/>
                <w:i/>
                <w:iCs/>
                <w:lang w:val="en-GB"/>
              </w:rPr>
              <w:t>The fight against infectious diseases: an example of International, European and French policies</w:t>
            </w:r>
            <w:r>
              <w:rPr>
                <w:rFonts w:ascii="Calibri" w:hAnsi="Calibri" w:cs="Calibri"/>
                <w:lang w:val="en-GB"/>
              </w:rPr>
              <w:br/>
            </w:r>
            <w:r w:rsidRPr="001E21E0">
              <w:rPr>
                <w:rFonts w:ascii="Calibri" w:hAnsi="Calibri" w:cs="Calibri"/>
                <w:lang w:val="en-GB"/>
              </w:rPr>
              <w:t>Patrice Debré, European and Developing Countries Clinical Trials Partnership and  Hôpital Pitié Salpêtrière (confirmed)</w:t>
            </w:r>
          </w:p>
          <w:p w:rsidR="000D3278" w:rsidRDefault="000D3278" w:rsidP="008165ED">
            <w:pPr>
              <w:numPr>
                <w:ilvl w:val="0"/>
                <w:numId w:val="6"/>
              </w:numPr>
              <w:rPr>
                <w:rFonts w:ascii="Calibri" w:hAnsi="Calibri" w:cs="Calibri"/>
                <w:lang w:val="en-GB"/>
              </w:rPr>
            </w:pPr>
            <w:r w:rsidRPr="00B2371A">
              <w:rPr>
                <w:rFonts w:ascii="Calibri" w:hAnsi="Calibri" w:cs="Calibri"/>
                <w:i/>
                <w:iCs/>
                <w:lang w:val="en-GB"/>
              </w:rPr>
              <w:t xml:space="preserve">Responsibility of Academia for Global Health: The World Health </w:t>
            </w:r>
            <w:smartTag w:uri="urn:schemas-microsoft-com:office:smarttags" w:element="PlaceType">
              <w:r w:rsidRPr="00B2371A">
                <w:rPr>
                  <w:rFonts w:ascii="Calibri" w:hAnsi="Calibri" w:cs="Calibri"/>
                  <w:i/>
                  <w:iCs/>
                  <w:lang w:val="en-GB"/>
                </w:rPr>
                <w:t>Summit</w:t>
              </w:r>
            </w:smartTag>
            <w:r w:rsidRPr="00B2371A">
              <w:rPr>
                <w:rFonts w:ascii="Calibri" w:hAnsi="Calibri" w:cs="Calibri"/>
                <w:i/>
                <w:iCs/>
                <w:lang w:val="en-GB"/>
              </w:rPr>
              <w:t xml:space="preserve"> and the M8 </w:t>
            </w:r>
            <w:smartTag w:uri="urn:schemas-microsoft-com:office:smarttags" w:element="PlaceType">
              <w:r w:rsidRPr="00B2371A">
                <w:rPr>
                  <w:rFonts w:ascii="Calibri" w:hAnsi="Calibri" w:cs="Calibri"/>
                  <w:i/>
                  <w:iCs/>
                  <w:lang w:val="en-GB"/>
                </w:rPr>
                <w:t>Alliance</w:t>
              </w:r>
            </w:smartTag>
            <w:r>
              <w:rPr>
                <w:rFonts w:ascii="Calibri" w:hAnsi="Calibri" w:cs="Calibri"/>
                <w:lang w:val="en-GB"/>
              </w:rPr>
              <w:br/>
            </w:r>
            <w:r w:rsidRPr="00B2371A">
              <w:rPr>
                <w:rFonts w:ascii="Calibri" w:hAnsi="Calibri" w:cs="Calibri"/>
                <w:lang w:val="en-GB"/>
              </w:rPr>
              <w:t xml:space="preserve">Detlev Ganten/Jean-François Girard, President World Health Summit/President of </w:t>
            </w:r>
            <w:r>
              <w:rPr>
                <w:rFonts w:ascii="Calibri" w:hAnsi="Calibri" w:cs="Calibri"/>
                <w:lang w:val="en-GB"/>
              </w:rPr>
              <w:t>University</w:t>
            </w:r>
            <w:r w:rsidRPr="00B2371A">
              <w:rPr>
                <w:rFonts w:ascii="Calibri" w:hAnsi="Calibri" w:cs="Calibri"/>
                <w:lang w:val="en-GB"/>
              </w:rPr>
              <w:t xml:space="preserve"> Paris Sorbonne Cité (confirmed)</w:t>
            </w:r>
          </w:p>
          <w:p w:rsidR="000D3278" w:rsidRPr="0028304F" w:rsidRDefault="000D3278" w:rsidP="0028304F">
            <w:pPr>
              <w:numPr>
                <w:ilvl w:val="0"/>
                <w:numId w:val="6"/>
              </w:numPr>
              <w:rPr>
                <w:rFonts w:ascii="Calibri" w:hAnsi="Calibri" w:cs="Calibri"/>
                <w:i/>
                <w:iCs/>
                <w:lang w:val="en-GB"/>
              </w:rPr>
            </w:pPr>
            <w:r w:rsidRPr="0028304F">
              <w:rPr>
                <w:rFonts w:ascii="Calibri" w:hAnsi="Calibri" w:cs="Calibri"/>
                <w:i/>
                <w:iCs/>
                <w:lang w:val="en-GB"/>
              </w:rPr>
              <w:t>Academic Delivery of Global Health Solutions</w:t>
            </w:r>
            <w:r>
              <w:rPr>
                <w:rFonts w:ascii="Calibri" w:hAnsi="Calibri" w:cs="Calibri"/>
                <w:lang w:val="en-GB"/>
              </w:rPr>
              <w:br/>
              <w:t>Dermot Kelleher, Imperial College London (confirmed)</w:t>
            </w:r>
          </w:p>
        </w:tc>
      </w:tr>
      <w:tr w:rsidR="000D3278" w:rsidRPr="00042949">
        <w:tc>
          <w:tcPr>
            <w:tcW w:w="2055" w:type="dxa"/>
            <w:tcBorders>
              <w:left w:val="nil"/>
            </w:tcBorders>
            <w:shd w:val="clear" w:color="auto" w:fill="E0E0E0"/>
          </w:tcPr>
          <w:p w:rsidR="000D3278" w:rsidRDefault="000D3278" w:rsidP="00B7253B">
            <w:pPr>
              <w:jc w:val="right"/>
              <w:rPr>
                <w:rFonts w:ascii="Calibri" w:hAnsi="Calibri" w:cs="Calibri"/>
                <w:b/>
                <w:bCs/>
                <w:i/>
                <w:iCs/>
                <w:lang w:val="en-GB"/>
              </w:rPr>
            </w:pPr>
            <w:r>
              <w:rPr>
                <w:rFonts w:ascii="Calibri" w:hAnsi="Calibri" w:cs="Calibri"/>
                <w:b/>
                <w:bCs/>
                <w:i/>
                <w:iCs/>
                <w:lang w:val="en-GB"/>
              </w:rPr>
              <w:t>19 pm</w:t>
            </w:r>
          </w:p>
        </w:tc>
        <w:tc>
          <w:tcPr>
            <w:tcW w:w="8364" w:type="dxa"/>
            <w:tcBorders>
              <w:right w:val="nil"/>
            </w:tcBorders>
          </w:tcPr>
          <w:p w:rsidR="000D3278" w:rsidRPr="0019591B" w:rsidRDefault="000D3278" w:rsidP="00B7253B">
            <w:pPr>
              <w:ind w:left="360"/>
              <w:rPr>
                <w:rFonts w:ascii="Calibri" w:hAnsi="Calibri" w:cs="Calibri"/>
                <w:lang w:val="en-GB"/>
              </w:rPr>
            </w:pPr>
            <w:r>
              <w:rPr>
                <w:rFonts w:ascii="Calibri" w:hAnsi="Calibri" w:cs="Calibri"/>
                <w:b/>
                <w:bCs/>
                <w:lang w:val="en-US"/>
              </w:rPr>
              <w:t>Reception</w:t>
            </w:r>
            <w:r w:rsidRPr="00571D99">
              <w:rPr>
                <w:rFonts w:ascii="Calibri" w:hAnsi="Calibri" w:cs="Calibri"/>
                <w:b/>
                <w:bCs/>
                <w:lang w:val="en-US"/>
              </w:rPr>
              <w:t xml:space="preserve"> at the Hôtel de Beauharnais, residence of the German ambassador to France </w:t>
            </w:r>
            <w:r w:rsidRPr="00571D99">
              <w:rPr>
                <w:rFonts w:ascii="Calibri" w:hAnsi="Calibri" w:cs="Calibri"/>
                <w:i/>
                <w:iCs/>
                <w:sz w:val="22"/>
                <w:szCs w:val="22"/>
                <w:lang w:val="en-US"/>
              </w:rPr>
              <w:t xml:space="preserve">(78 rue de </w:t>
            </w:r>
            <w:smartTag w:uri="urn:schemas-microsoft-com:office:smarttags" w:element="PlaceType">
              <w:r w:rsidRPr="00571D99">
                <w:rPr>
                  <w:rFonts w:ascii="Calibri" w:hAnsi="Calibri" w:cs="Calibri"/>
                  <w:i/>
                  <w:iCs/>
                  <w:sz w:val="22"/>
                  <w:szCs w:val="22"/>
                  <w:lang w:val="en-US"/>
                </w:rPr>
                <w:t>Lille</w:t>
              </w:r>
            </w:smartTag>
            <w:r w:rsidRPr="00571D99">
              <w:rPr>
                <w:rFonts w:ascii="Calibri" w:hAnsi="Calibri" w:cs="Calibri"/>
                <w:i/>
                <w:iCs/>
                <w:sz w:val="22"/>
                <w:szCs w:val="22"/>
                <w:lang w:val="en-US"/>
              </w:rPr>
              <w:t xml:space="preserve">, 75007 </w:t>
            </w:r>
            <w:smartTag w:uri="urn:schemas-microsoft-com:office:smarttags" w:element="PlaceType">
              <w:r w:rsidRPr="00571D99">
                <w:rPr>
                  <w:rFonts w:ascii="Calibri" w:hAnsi="Calibri" w:cs="Calibri"/>
                  <w:i/>
                  <w:iCs/>
                  <w:sz w:val="22"/>
                  <w:szCs w:val="22"/>
                  <w:lang w:val="en-US"/>
                </w:rPr>
                <w:t>Paris</w:t>
              </w:r>
            </w:smartTag>
            <w:r w:rsidRPr="00571D99">
              <w:rPr>
                <w:rFonts w:ascii="Calibri" w:hAnsi="Calibri" w:cs="Calibri"/>
                <w:i/>
                <w:iCs/>
                <w:sz w:val="22"/>
                <w:szCs w:val="22"/>
                <w:lang w:val="en-US"/>
              </w:rPr>
              <w:t>, metro line 12 Assemblée Nationale)</w:t>
            </w:r>
          </w:p>
        </w:tc>
      </w:tr>
      <w:tr w:rsidR="000D3278" w:rsidRPr="005965D0">
        <w:trPr>
          <w:trHeight w:val="340"/>
        </w:trPr>
        <w:tc>
          <w:tcPr>
            <w:tcW w:w="2055" w:type="dxa"/>
            <w:tcBorders>
              <w:top w:val="nil"/>
              <w:left w:val="nil"/>
            </w:tcBorders>
            <w:shd w:val="clear" w:color="auto" w:fill="E0E0E0"/>
          </w:tcPr>
          <w:p w:rsidR="000D3278" w:rsidRPr="0019591B" w:rsidRDefault="000D3278" w:rsidP="004F030C">
            <w:pPr>
              <w:jc w:val="right"/>
              <w:rPr>
                <w:rFonts w:ascii="Calibri" w:hAnsi="Calibri" w:cs="Calibri"/>
                <w:b/>
                <w:bCs/>
                <w:i/>
                <w:iCs/>
                <w:lang w:val="en-GB"/>
              </w:rPr>
            </w:pPr>
            <w:r>
              <w:rPr>
                <w:rFonts w:ascii="Calibri" w:hAnsi="Calibri" w:cs="Calibri"/>
                <w:b/>
                <w:bCs/>
                <w:i/>
                <w:iCs/>
                <w:lang w:val="en-GB"/>
              </w:rPr>
              <w:t>February 12th</w:t>
            </w:r>
          </w:p>
        </w:tc>
        <w:tc>
          <w:tcPr>
            <w:tcW w:w="8364" w:type="dxa"/>
            <w:tcBorders>
              <w:top w:val="nil"/>
              <w:right w:val="nil"/>
            </w:tcBorders>
          </w:tcPr>
          <w:p w:rsidR="000D3278" w:rsidRPr="0019591B" w:rsidRDefault="000D3278" w:rsidP="004F030C">
            <w:pPr>
              <w:ind w:left="360"/>
              <w:rPr>
                <w:rFonts w:ascii="Calibri" w:hAnsi="Calibri" w:cs="Calibri"/>
                <w:lang w:val="en-GB"/>
              </w:rPr>
            </w:pPr>
          </w:p>
        </w:tc>
      </w:tr>
      <w:tr w:rsidR="000D3278" w:rsidRPr="00042949">
        <w:trPr>
          <w:trHeight w:val="880"/>
        </w:trPr>
        <w:tc>
          <w:tcPr>
            <w:tcW w:w="2055" w:type="dxa"/>
            <w:tcBorders>
              <w:top w:val="nil"/>
              <w:left w:val="nil"/>
            </w:tcBorders>
            <w:shd w:val="clear" w:color="auto" w:fill="E0E0E0"/>
          </w:tcPr>
          <w:p w:rsidR="000D3278" w:rsidRDefault="000D3278" w:rsidP="004F030C">
            <w:pPr>
              <w:jc w:val="right"/>
              <w:rPr>
                <w:rFonts w:ascii="Calibri" w:hAnsi="Calibri" w:cs="Calibri"/>
                <w:b/>
                <w:bCs/>
                <w:i/>
                <w:iCs/>
                <w:lang w:val="en-GB"/>
              </w:rPr>
            </w:pPr>
            <w:smartTag w:uri="urn:schemas-microsoft-com:office:smarttags" w:element="PlaceType">
              <w:r>
                <w:rPr>
                  <w:rFonts w:ascii="Calibri" w:hAnsi="Calibri" w:cs="Calibri"/>
                  <w:b/>
                  <w:bCs/>
                  <w:i/>
                  <w:iCs/>
                  <w:lang w:val="en-GB"/>
                </w:rPr>
                <w:t>9 – 10.30 am</w:t>
              </w:r>
            </w:smartTag>
          </w:p>
        </w:tc>
        <w:tc>
          <w:tcPr>
            <w:tcW w:w="8364" w:type="dxa"/>
            <w:tcBorders>
              <w:top w:val="nil"/>
              <w:right w:val="nil"/>
            </w:tcBorders>
          </w:tcPr>
          <w:p w:rsidR="000D3278" w:rsidRDefault="000D3278" w:rsidP="004F030C">
            <w:pPr>
              <w:ind w:left="-19"/>
              <w:rPr>
                <w:rFonts w:ascii="Calibri" w:hAnsi="Calibri" w:cs="Calibri"/>
                <w:i/>
                <w:iCs/>
                <w:lang w:val="en-GB"/>
              </w:rPr>
            </w:pPr>
            <w:r w:rsidRPr="00E35AF2">
              <w:rPr>
                <w:rFonts w:ascii="Calibri" w:hAnsi="Calibri" w:cs="Calibri"/>
                <w:b/>
                <w:bCs/>
                <w:i/>
                <w:iCs/>
                <w:lang w:val="en-GB"/>
              </w:rPr>
              <w:t>Third part</w:t>
            </w:r>
            <w:r w:rsidRPr="0019591B">
              <w:rPr>
                <w:rFonts w:ascii="Calibri" w:hAnsi="Calibri" w:cs="Calibri"/>
                <w:lang w:val="en-GB"/>
              </w:rPr>
              <w:t xml:space="preserve">: </w:t>
            </w:r>
            <w:r>
              <w:rPr>
                <w:rFonts w:ascii="Calibri" w:hAnsi="Calibri" w:cs="Calibri"/>
                <w:lang w:val="en-GB"/>
              </w:rPr>
              <w:t>M</w:t>
            </w:r>
            <w:r w:rsidRPr="0019591B">
              <w:rPr>
                <w:rFonts w:ascii="Calibri" w:hAnsi="Calibri" w:cs="Calibri"/>
                <w:lang w:val="en-GB"/>
              </w:rPr>
              <w:t>ultilateral actors</w:t>
            </w:r>
            <w:r>
              <w:rPr>
                <w:rFonts w:ascii="Calibri" w:hAnsi="Calibri" w:cs="Calibri"/>
                <w:lang w:val="en-GB"/>
              </w:rPr>
              <w:t xml:space="preserve"> in global health research, </w:t>
            </w:r>
            <w:r w:rsidRPr="009620B5">
              <w:rPr>
                <w:rFonts w:ascii="Calibri" w:hAnsi="Calibri" w:cs="Calibri"/>
                <w:b/>
                <w:bCs/>
                <w:lang w:val="en-GB"/>
              </w:rPr>
              <w:t xml:space="preserve">session </w:t>
            </w:r>
            <w:r>
              <w:rPr>
                <w:rFonts w:ascii="Calibri" w:hAnsi="Calibri" w:cs="Calibri"/>
                <w:b/>
                <w:bCs/>
                <w:lang w:val="en-GB"/>
              </w:rPr>
              <w:t>I</w:t>
            </w:r>
            <w:r w:rsidRPr="009620B5">
              <w:rPr>
                <w:rFonts w:ascii="Calibri" w:hAnsi="Calibri" w:cs="Calibri"/>
                <w:b/>
                <w:bCs/>
                <w:lang w:val="en-GB"/>
              </w:rPr>
              <w:t>I</w:t>
            </w:r>
            <w:r>
              <w:rPr>
                <w:rFonts w:ascii="Calibri" w:hAnsi="Calibri" w:cs="Calibri"/>
                <w:lang w:val="en-GB"/>
              </w:rPr>
              <w:t xml:space="preserve"> – </w:t>
            </w:r>
            <w:r w:rsidRPr="00E35AF2">
              <w:rPr>
                <w:rFonts w:ascii="Calibri" w:hAnsi="Calibri" w:cs="Calibri"/>
                <w:i/>
                <w:iCs/>
                <w:lang w:val="en-GB"/>
              </w:rPr>
              <w:t>moderator: Jean-Claude Arditti</w:t>
            </w:r>
          </w:p>
          <w:p w:rsidR="000D3278" w:rsidRDefault="000D3278" w:rsidP="001E21E0">
            <w:pPr>
              <w:numPr>
                <w:ilvl w:val="0"/>
                <w:numId w:val="6"/>
              </w:numPr>
              <w:rPr>
                <w:rFonts w:ascii="Calibri" w:hAnsi="Calibri" w:cs="Calibri"/>
                <w:lang w:val="en-GB"/>
              </w:rPr>
            </w:pPr>
            <w:r w:rsidRPr="00F445C4">
              <w:rPr>
                <w:rFonts w:ascii="Calibri" w:hAnsi="Calibri" w:cs="Calibri"/>
                <w:i/>
                <w:iCs/>
                <w:lang w:val="en-GB"/>
              </w:rPr>
              <w:t xml:space="preserve">Governance issues in the context of the recommendations of WHO`s </w:t>
            </w:r>
            <w:r w:rsidRPr="00F445C4">
              <w:rPr>
                <w:rFonts w:ascii="Calibri" w:hAnsi="Calibri" w:cs="Calibri"/>
                <w:i/>
                <w:iCs/>
                <w:lang w:val="en-GB"/>
              </w:rPr>
              <w:br/>
              <w:t>Consultative Expert Working Group on Research and Development (CEWG)</w:t>
            </w:r>
            <w:r>
              <w:rPr>
                <w:rFonts w:ascii="Calibri" w:hAnsi="Calibri" w:cs="Calibri"/>
                <w:lang w:val="en-GB"/>
              </w:rPr>
              <w:br/>
              <w:t>Albrecht Jahn, member of CEWG, WHO (confirmed)</w:t>
            </w:r>
          </w:p>
          <w:p w:rsidR="000D3278" w:rsidRDefault="000D3278" w:rsidP="004F030C">
            <w:pPr>
              <w:numPr>
                <w:ilvl w:val="0"/>
                <w:numId w:val="6"/>
              </w:numPr>
              <w:rPr>
                <w:rFonts w:ascii="Calibri" w:hAnsi="Calibri" w:cs="Calibri"/>
                <w:lang w:val="en-GB"/>
              </w:rPr>
            </w:pPr>
            <w:r>
              <w:rPr>
                <w:rFonts w:ascii="Calibri" w:hAnsi="Calibri" w:cs="Calibri"/>
                <w:lang w:val="en-GB"/>
              </w:rPr>
              <w:t>Zafar Mirza, WHO (confirmed)</w:t>
            </w:r>
          </w:p>
          <w:p w:rsidR="000D3278" w:rsidRPr="00B2371A" w:rsidRDefault="000D3278" w:rsidP="00837D47">
            <w:pPr>
              <w:numPr>
                <w:ilvl w:val="0"/>
                <w:numId w:val="6"/>
              </w:numPr>
              <w:rPr>
                <w:rFonts w:ascii="Calibri" w:hAnsi="Calibri" w:cs="Calibri"/>
                <w:lang w:val="en-GB"/>
              </w:rPr>
            </w:pPr>
            <w:r w:rsidRPr="0028304F">
              <w:rPr>
                <w:rFonts w:ascii="Calibri" w:hAnsi="Calibri" w:cs="Calibri"/>
                <w:i/>
                <w:iCs/>
                <w:lang w:val="en-US"/>
              </w:rPr>
              <w:t>Health and Wellbeing in the Changing Urban Environment: the ICSU Initiative</w:t>
            </w:r>
            <w:r>
              <w:rPr>
                <w:rFonts w:ascii="Calibri" w:hAnsi="Calibri" w:cs="Calibri"/>
                <w:lang w:val="en-GB"/>
              </w:rPr>
              <w:br/>
              <w:t xml:space="preserve">Gérard Salem and </w:t>
            </w:r>
            <w:r w:rsidRPr="00B2371A">
              <w:rPr>
                <w:rFonts w:ascii="Calibri" w:hAnsi="Calibri" w:cs="Calibri"/>
                <w:lang w:val="en-GB"/>
              </w:rPr>
              <w:t>Carthage Smith</w:t>
            </w:r>
            <w:r>
              <w:rPr>
                <w:rFonts w:ascii="Calibri" w:hAnsi="Calibri" w:cs="Calibri"/>
                <w:lang w:val="en-GB"/>
              </w:rPr>
              <w:t>, ICSU Committee for health and well-being (confirmed)</w:t>
            </w:r>
          </w:p>
          <w:p w:rsidR="000D3278" w:rsidRPr="0028304F" w:rsidRDefault="000D3278" w:rsidP="0028304F">
            <w:pPr>
              <w:numPr>
                <w:ilvl w:val="0"/>
                <w:numId w:val="6"/>
              </w:numPr>
              <w:rPr>
                <w:rFonts w:ascii="Calibri" w:hAnsi="Calibri" w:cs="Calibri"/>
                <w:i/>
                <w:iCs/>
                <w:lang w:val="en-GB"/>
              </w:rPr>
            </w:pPr>
            <w:r w:rsidRPr="0028304F">
              <w:rPr>
                <w:rFonts w:ascii="Calibri" w:hAnsi="Calibri" w:cs="Calibri"/>
                <w:i/>
                <w:iCs/>
                <w:lang w:val="en-GB"/>
              </w:rPr>
              <w:t>Boosting Drug Development through Public-Private Partnerships – The IMI Model</w:t>
            </w:r>
          </w:p>
          <w:p w:rsidR="000D3278" w:rsidRPr="00E35AF2" w:rsidRDefault="000D3278" w:rsidP="0028304F">
            <w:pPr>
              <w:ind w:left="360"/>
              <w:rPr>
                <w:rFonts w:ascii="Calibri" w:hAnsi="Calibri" w:cs="Calibri"/>
                <w:b/>
                <w:bCs/>
                <w:i/>
                <w:iCs/>
                <w:lang w:val="en-GB"/>
              </w:rPr>
            </w:pPr>
            <w:r>
              <w:rPr>
                <w:rFonts w:ascii="Calibri" w:hAnsi="Calibri" w:cs="Calibri"/>
                <w:lang w:val="en-GB"/>
              </w:rPr>
              <w:tab/>
              <w:t>Hugh Laverty, Innovative Medecines Initiative (confirmed)</w:t>
            </w:r>
          </w:p>
        </w:tc>
      </w:tr>
      <w:tr w:rsidR="000D3278" w:rsidRPr="001E21E0">
        <w:tc>
          <w:tcPr>
            <w:tcW w:w="2055" w:type="dxa"/>
            <w:tcBorders>
              <w:left w:val="nil"/>
            </w:tcBorders>
            <w:shd w:val="clear" w:color="auto" w:fill="E0E0E0"/>
          </w:tcPr>
          <w:p w:rsidR="000D3278" w:rsidRDefault="000D3278" w:rsidP="004F030C">
            <w:pPr>
              <w:jc w:val="right"/>
              <w:rPr>
                <w:rFonts w:ascii="Calibri" w:hAnsi="Calibri" w:cs="Calibri"/>
                <w:b/>
                <w:bCs/>
                <w:i/>
                <w:iCs/>
                <w:lang w:val="en-GB"/>
              </w:rPr>
            </w:pPr>
            <w:smartTag w:uri="urn:schemas-microsoft-com:office:smarttags" w:element="PlaceType">
              <w:r>
                <w:rPr>
                  <w:rFonts w:ascii="Calibri" w:hAnsi="Calibri" w:cs="Calibri"/>
                  <w:b/>
                  <w:bCs/>
                  <w:i/>
                  <w:iCs/>
                  <w:lang w:val="en-GB"/>
                </w:rPr>
                <w:t>10.15 – 10.45 am</w:t>
              </w:r>
            </w:smartTag>
          </w:p>
        </w:tc>
        <w:tc>
          <w:tcPr>
            <w:tcW w:w="8364" w:type="dxa"/>
            <w:tcBorders>
              <w:right w:val="nil"/>
            </w:tcBorders>
          </w:tcPr>
          <w:p w:rsidR="000D3278" w:rsidRPr="00E35AF2" w:rsidRDefault="000D3278" w:rsidP="004F030C">
            <w:pPr>
              <w:ind w:left="-19"/>
              <w:rPr>
                <w:rFonts w:ascii="Calibri" w:hAnsi="Calibri" w:cs="Calibri"/>
                <w:b/>
                <w:bCs/>
                <w:i/>
                <w:iCs/>
                <w:lang w:val="en-GB"/>
              </w:rPr>
            </w:pPr>
            <w:r>
              <w:rPr>
                <w:rFonts w:ascii="Calibri" w:hAnsi="Calibri" w:cs="Calibri"/>
                <w:i/>
                <w:iCs/>
                <w:lang w:val="en-GB"/>
              </w:rPr>
              <w:t xml:space="preserve">-- </w:t>
            </w:r>
            <w:r w:rsidRPr="00E35AF2">
              <w:rPr>
                <w:rFonts w:ascii="Calibri" w:hAnsi="Calibri" w:cs="Calibri"/>
                <w:i/>
                <w:iCs/>
                <w:lang w:val="en-GB"/>
              </w:rPr>
              <w:t>Coffee break</w:t>
            </w:r>
            <w:r>
              <w:rPr>
                <w:rFonts w:ascii="Calibri" w:hAnsi="Calibri" w:cs="Calibri"/>
                <w:i/>
                <w:iCs/>
                <w:lang w:val="en-GB"/>
              </w:rPr>
              <w:t xml:space="preserve"> --</w:t>
            </w:r>
          </w:p>
        </w:tc>
      </w:tr>
      <w:tr w:rsidR="000D3278" w:rsidRPr="00042949">
        <w:tc>
          <w:tcPr>
            <w:tcW w:w="2055" w:type="dxa"/>
            <w:tcBorders>
              <w:left w:val="nil"/>
            </w:tcBorders>
            <w:shd w:val="clear" w:color="auto" w:fill="E0E0E0"/>
          </w:tcPr>
          <w:p w:rsidR="000D3278" w:rsidRPr="0019591B" w:rsidRDefault="000D3278" w:rsidP="004F030C">
            <w:pPr>
              <w:jc w:val="right"/>
              <w:rPr>
                <w:rFonts w:ascii="Calibri" w:hAnsi="Calibri" w:cs="Calibri"/>
                <w:b/>
                <w:bCs/>
                <w:i/>
                <w:iCs/>
                <w:lang w:val="en-GB"/>
              </w:rPr>
            </w:pPr>
            <w:smartTag w:uri="urn:schemas-microsoft-com:office:smarttags" w:element="PlaceType">
              <w:r>
                <w:rPr>
                  <w:rFonts w:ascii="Calibri" w:hAnsi="Calibri" w:cs="Calibri"/>
                  <w:b/>
                  <w:bCs/>
                  <w:i/>
                  <w:iCs/>
                  <w:lang w:val="en-GB"/>
                </w:rPr>
                <w:t>10.45 am</w:t>
              </w:r>
            </w:smartTag>
            <w:r>
              <w:rPr>
                <w:rFonts w:ascii="Calibri" w:hAnsi="Calibri" w:cs="Calibri"/>
                <w:b/>
                <w:bCs/>
                <w:i/>
                <w:iCs/>
                <w:lang w:val="en-GB"/>
              </w:rPr>
              <w:t xml:space="preserve"> – 13 pm</w:t>
            </w:r>
          </w:p>
        </w:tc>
        <w:tc>
          <w:tcPr>
            <w:tcW w:w="8364" w:type="dxa"/>
            <w:tcBorders>
              <w:right w:val="nil"/>
            </w:tcBorders>
          </w:tcPr>
          <w:p w:rsidR="000D3278" w:rsidRPr="0019591B" w:rsidRDefault="000D3278" w:rsidP="004F030C">
            <w:pPr>
              <w:ind w:left="-19"/>
              <w:rPr>
                <w:rFonts w:ascii="Calibri" w:hAnsi="Calibri" w:cs="Calibri"/>
                <w:lang w:val="en-GB"/>
              </w:rPr>
            </w:pPr>
            <w:r w:rsidRPr="00E35AF2">
              <w:rPr>
                <w:rFonts w:ascii="Calibri" w:hAnsi="Calibri" w:cs="Calibri"/>
                <w:b/>
                <w:bCs/>
                <w:i/>
                <w:iCs/>
                <w:lang w:val="en-GB"/>
              </w:rPr>
              <w:t>Fourth part</w:t>
            </w:r>
            <w:r w:rsidRPr="003C46BC">
              <w:rPr>
                <w:rFonts w:ascii="Calibri" w:hAnsi="Calibri" w:cs="Calibri"/>
                <w:lang w:val="en-GB"/>
              </w:rPr>
              <w:t>: New governance models in global Science and Innovation endeavours - Open gove</w:t>
            </w:r>
            <w:r>
              <w:rPr>
                <w:rFonts w:ascii="Calibri" w:hAnsi="Calibri" w:cs="Calibri"/>
                <w:lang w:val="en-GB"/>
              </w:rPr>
              <w:t>rnance, a vision for the future</w:t>
            </w:r>
            <w:r w:rsidRPr="003C46BC">
              <w:rPr>
                <w:rFonts w:ascii="Calibri" w:hAnsi="Calibri" w:cs="Calibri"/>
                <w:lang w:val="en-GB"/>
              </w:rPr>
              <w:t xml:space="preserve">? – </w:t>
            </w:r>
            <w:r w:rsidRPr="003C46BC">
              <w:rPr>
                <w:rFonts w:ascii="Calibri" w:hAnsi="Calibri" w:cs="Calibri"/>
                <w:i/>
                <w:iCs/>
                <w:lang w:val="en-GB"/>
              </w:rPr>
              <w:t>moderator</w:t>
            </w:r>
            <w:r w:rsidRPr="00E35AF2">
              <w:rPr>
                <w:rFonts w:ascii="Calibri" w:hAnsi="Calibri" w:cs="Calibri"/>
                <w:i/>
                <w:iCs/>
                <w:lang w:val="en-GB"/>
              </w:rPr>
              <w:t>: Klaus Matthes</w:t>
            </w:r>
          </w:p>
          <w:p w:rsidR="000D3278" w:rsidRDefault="000D3278" w:rsidP="004F030C">
            <w:pPr>
              <w:numPr>
                <w:ilvl w:val="0"/>
                <w:numId w:val="1"/>
              </w:numPr>
              <w:rPr>
                <w:rFonts w:ascii="Calibri" w:hAnsi="Calibri" w:cs="Calibri"/>
                <w:lang w:val="en-GB"/>
              </w:rPr>
            </w:pPr>
            <w:r w:rsidRPr="00E15018">
              <w:rPr>
                <w:rFonts w:ascii="Calibri" w:hAnsi="Calibri" w:cs="Calibri"/>
                <w:i/>
                <w:iCs/>
                <w:lang w:val="en-GB"/>
              </w:rPr>
              <w:t>Earth Cube: a community-based cyberinfrastructure for knowledge management across the geosciences</w:t>
            </w:r>
            <w:r>
              <w:rPr>
                <w:rFonts w:ascii="Calibri" w:hAnsi="Calibri" w:cs="Calibri"/>
                <w:lang w:val="en-GB"/>
              </w:rPr>
              <w:br/>
              <w:t>Carmen Huber, NSF Earth Cube Program (confirmed)</w:t>
            </w:r>
          </w:p>
          <w:p w:rsidR="000D3278" w:rsidRDefault="000D3278" w:rsidP="004F030C">
            <w:pPr>
              <w:numPr>
                <w:ilvl w:val="0"/>
                <w:numId w:val="1"/>
              </w:numPr>
              <w:rPr>
                <w:rFonts w:ascii="Calibri" w:hAnsi="Calibri" w:cs="Calibri"/>
                <w:lang w:val="en-GB"/>
              </w:rPr>
            </w:pPr>
            <w:r w:rsidRPr="00901F7B">
              <w:rPr>
                <w:rFonts w:ascii="Calibri" w:hAnsi="Calibri" w:cs="Calibri"/>
                <w:i/>
                <w:iCs/>
                <w:lang w:val="en-GB"/>
              </w:rPr>
              <w:t>Transformation needs for international governance, conclusions from experiences in environment policy</w:t>
            </w:r>
            <w:r>
              <w:rPr>
                <w:rFonts w:ascii="Calibri" w:hAnsi="Calibri" w:cs="Calibri"/>
                <w:lang w:val="en-GB"/>
              </w:rPr>
              <w:br/>
              <w:t xml:space="preserve">Philipp Pattberg, </w:t>
            </w:r>
            <w:smartTag w:uri="urn:schemas-microsoft-com:office:smarttags" w:element="PlaceType">
              <w:smartTag w:uri="urn:schemas-microsoft-com:office:smarttags" w:element="PlaceType">
                <w:r>
                  <w:rPr>
                    <w:rFonts w:ascii="Calibri" w:hAnsi="Calibri" w:cs="Calibri"/>
                    <w:lang w:val="en-GB"/>
                  </w:rPr>
                  <w:t>University</w:t>
                </w:r>
              </w:smartTag>
              <w:r>
                <w:rPr>
                  <w:rFonts w:ascii="Calibri" w:hAnsi="Calibri" w:cs="Calibri"/>
                  <w:lang w:val="en-GB"/>
                </w:rPr>
                <w:t xml:space="preserve"> of </w:t>
              </w:r>
              <w:smartTag w:uri="urn:schemas-microsoft-com:office:smarttags" w:element="PlaceType">
                <w:r>
                  <w:rPr>
                    <w:rFonts w:ascii="Calibri" w:hAnsi="Calibri" w:cs="Calibri"/>
                    <w:lang w:val="en-GB"/>
                  </w:rPr>
                  <w:t>Amsterdam</w:t>
                </w:r>
              </w:smartTag>
            </w:smartTag>
            <w:r>
              <w:rPr>
                <w:rFonts w:ascii="Calibri" w:hAnsi="Calibri" w:cs="Calibri"/>
                <w:lang w:val="en-GB"/>
              </w:rPr>
              <w:t xml:space="preserve"> (confirmed)</w:t>
            </w:r>
          </w:p>
          <w:p w:rsidR="000D3278" w:rsidRDefault="000D3278" w:rsidP="004F030C">
            <w:pPr>
              <w:numPr>
                <w:ilvl w:val="0"/>
                <w:numId w:val="1"/>
              </w:numPr>
              <w:rPr>
                <w:rFonts w:ascii="Calibri" w:hAnsi="Calibri" w:cs="Calibri"/>
                <w:lang w:val="en-GB"/>
              </w:rPr>
            </w:pPr>
            <w:r w:rsidRPr="00B2371A">
              <w:rPr>
                <w:rFonts w:ascii="Calibri" w:hAnsi="Calibri" w:cs="Calibri"/>
                <w:i/>
                <w:iCs/>
                <w:lang w:val="en-GB"/>
              </w:rPr>
              <w:t>Constitutive Moments of Governing Expertise: The case of the Intergovernmental Panel on Climate Change</w:t>
            </w:r>
            <w:r w:rsidRPr="00B2371A">
              <w:rPr>
                <w:rFonts w:ascii="Calibri" w:hAnsi="Calibri" w:cs="Calibri"/>
                <w:lang w:val="en-GB"/>
              </w:rPr>
              <w:t xml:space="preserve"> </w:t>
            </w:r>
            <w:r w:rsidRPr="00B2371A">
              <w:rPr>
                <w:rFonts w:ascii="Calibri" w:hAnsi="Calibri" w:cs="Calibri"/>
                <w:lang w:val="en-GB"/>
              </w:rPr>
              <w:br/>
              <w:t>Silke Beck, Environmental Research Center Leipzig (confirmed)</w:t>
            </w:r>
          </w:p>
          <w:p w:rsidR="000D3278" w:rsidRDefault="000D3278" w:rsidP="004F030C">
            <w:pPr>
              <w:numPr>
                <w:ilvl w:val="0"/>
                <w:numId w:val="1"/>
              </w:numPr>
              <w:rPr>
                <w:rFonts w:ascii="Calibri" w:hAnsi="Calibri" w:cs="Calibri"/>
                <w:lang w:val="en-GB"/>
              </w:rPr>
            </w:pPr>
            <w:r w:rsidRPr="00944A41">
              <w:rPr>
                <w:rFonts w:ascii="Calibri" w:hAnsi="Calibri" w:cs="Calibri"/>
                <w:i/>
                <w:iCs/>
                <w:lang w:val="en-GB"/>
              </w:rPr>
              <w:t>Open Collaboration in Policy Modelling: a Contribution to Open Government</w:t>
            </w:r>
            <w:r>
              <w:rPr>
                <w:rFonts w:ascii="Calibri" w:hAnsi="Calibri" w:cs="Calibri"/>
                <w:lang w:val="en-GB"/>
              </w:rPr>
              <w:br/>
              <w:t xml:space="preserve">Maria Wimmer, </w:t>
            </w:r>
            <w:smartTag w:uri="urn:schemas-microsoft-com:office:smarttags" w:element="PlaceType">
              <w:smartTag w:uri="urn:schemas-microsoft-com:office:smarttags" w:element="PlaceType">
                <w:r w:rsidRPr="00944A41">
                  <w:rPr>
                    <w:rFonts w:ascii="Calibri" w:hAnsi="Calibri" w:cs="Calibri"/>
                    <w:lang w:val="en-GB"/>
                  </w:rPr>
                  <w:t>University</w:t>
                </w:r>
              </w:smartTag>
              <w:r w:rsidRPr="00944A41">
                <w:rPr>
                  <w:rFonts w:ascii="Calibri" w:hAnsi="Calibri" w:cs="Calibri"/>
                  <w:lang w:val="en-GB"/>
                </w:rPr>
                <w:t xml:space="preserve"> of </w:t>
              </w:r>
              <w:smartTag w:uri="urn:schemas-microsoft-com:office:smarttags" w:element="PlaceType">
                <w:r w:rsidRPr="00944A41">
                  <w:rPr>
                    <w:rFonts w:ascii="Calibri" w:hAnsi="Calibri" w:cs="Calibri"/>
                    <w:lang w:val="en-GB"/>
                  </w:rPr>
                  <w:t>Koblenz-Landau</w:t>
                </w:r>
              </w:smartTag>
            </w:smartTag>
            <w:r w:rsidRPr="00944A41">
              <w:rPr>
                <w:rFonts w:ascii="Calibri" w:hAnsi="Calibri" w:cs="Calibri"/>
                <w:lang w:val="en-GB"/>
              </w:rPr>
              <w:t xml:space="preserve">, </w:t>
            </w:r>
            <w:smartTag w:uri="urn:schemas-microsoft-com:office:smarttags" w:element="PlaceType">
              <w:r w:rsidRPr="00944A41">
                <w:rPr>
                  <w:rFonts w:ascii="Calibri" w:hAnsi="Calibri" w:cs="Calibri"/>
                  <w:lang w:val="en-GB"/>
                </w:rPr>
                <w:t>Koblenz</w:t>
              </w:r>
            </w:smartTag>
            <w:r>
              <w:rPr>
                <w:rFonts w:ascii="Calibri" w:hAnsi="Calibri" w:cs="Calibri"/>
                <w:lang w:val="en-GB"/>
              </w:rPr>
              <w:t xml:space="preserve"> (confirmed)</w:t>
            </w:r>
          </w:p>
          <w:p w:rsidR="000D3278" w:rsidRDefault="000D3278" w:rsidP="004F030C">
            <w:pPr>
              <w:numPr>
                <w:ilvl w:val="0"/>
                <w:numId w:val="1"/>
              </w:numPr>
              <w:rPr>
                <w:rFonts w:ascii="Calibri" w:hAnsi="Calibri" w:cs="Calibri"/>
                <w:lang w:val="en-GB"/>
              </w:rPr>
            </w:pPr>
            <w:r>
              <w:rPr>
                <w:rFonts w:ascii="Calibri" w:hAnsi="Calibri" w:cs="Calibri"/>
                <w:lang w:val="en-GB"/>
              </w:rPr>
              <w:t>Keith Smith, Imperial College London (confirmed)</w:t>
            </w:r>
          </w:p>
          <w:p w:rsidR="000D3278" w:rsidRPr="0019591B" w:rsidRDefault="000D3278" w:rsidP="004F030C">
            <w:pPr>
              <w:numPr>
                <w:ilvl w:val="0"/>
                <w:numId w:val="1"/>
              </w:numPr>
              <w:rPr>
                <w:rFonts w:ascii="Calibri" w:hAnsi="Calibri" w:cs="Calibri"/>
                <w:lang w:val="en-GB"/>
              </w:rPr>
            </w:pPr>
            <w:r w:rsidRPr="00F445C4">
              <w:rPr>
                <w:rFonts w:ascii="Calibri" w:hAnsi="Calibri" w:cs="Calibri"/>
                <w:i/>
                <w:iCs/>
                <w:lang w:val="en-GB"/>
              </w:rPr>
              <w:t>Options for future governance in research and innovation</w:t>
            </w:r>
            <w:r>
              <w:rPr>
                <w:rFonts w:ascii="Calibri" w:hAnsi="Calibri" w:cs="Calibri"/>
                <w:lang w:val="en-GB"/>
              </w:rPr>
              <w:br/>
              <w:t xml:space="preserve">Luc Soete, </w:t>
            </w:r>
            <w:smartTag w:uri="urn:schemas-microsoft-com:office:smarttags" w:element="PlaceType">
              <w:smartTag w:uri="urn:schemas-microsoft-com:office:smarttags" w:element="PlaceType">
                <w:r>
                  <w:rPr>
                    <w:rFonts w:ascii="Calibri" w:hAnsi="Calibri" w:cs="Calibri"/>
                    <w:lang w:val="en-GB"/>
                  </w:rPr>
                  <w:t>Rector</w:t>
                </w:r>
              </w:smartTag>
              <w:r>
                <w:rPr>
                  <w:rFonts w:ascii="Calibri" w:hAnsi="Calibri" w:cs="Calibri"/>
                  <w:lang w:val="en-GB"/>
                </w:rPr>
                <w:t xml:space="preserve"> </w:t>
              </w:r>
              <w:smartTag w:uri="urn:schemas-microsoft-com:office:smarttags" w:element="PlaceType">
                <w:r>
                  <w:rPr>
                    <w:rFonts w:ascii="Calibri" w:hAnsi="Calibri" w:cs="Calibri"/>
                    <w:lang w:val="en-GB"/>
                  </w:rPr>
                  <w:t>Maastricht</w:t>
                </w:r>
              </w:smartTag>
              <w:r>
                <w:rPr>
                  <w:rFonts w:ascii="Calibri" w:hAnsi="Calibri" w:cs="Calibri"/>
                  <w:lang w:val="en-GB"/>
                </w:rPr>
                <w:t xml:space="preserve"> </w:t>
              </w:r>
              <w:smartTag w:uri="urn:schemas-microsoft-com:office:smarttags" w:element="PlaceType">
                <w:r>
                  <w:rPr>
                    <w:rFonts w:ascii="Calibri" w:hAnsi="Calibri" w:cs="Calibri"/>
                    <w:lang w:val="en-GB"/>
                  </w:rPr>
                  <w:t>University</w:t>
                </w:r>
              </w:smartTag>
            </w:smartTag>
            <w:r>
              <w:rPr>
                <w:rFonts w:ascii="Calibri" w:hAnsi="Calibri" w:cs="Calibri"/>
                <w:lang w:val="en-GB"/>
              </w:rPr>
              <w:t xml:space="preserve"> (confirmed)</w:t>
            </w:r>
          </w:p>
        </w:tc>
      </w:tr>
      <w:tr w:rsidR="000D3278" w:rsidRPr="00A734FE">
        <w:tc>
          <w:tcPr>
            <w:tcW w:w="2055" w:type="dxa"/>
            <w:tcBorders>
              <w:left w:val="nil"/>
            </w:tcBorders>
            <w:shd w:val="clear" w:color="auto" w:fill="E0E0E0"/>
          </w:tcPr>
          <w:p w:rsidR="000D3278" w:rsidRPr="0019591B" w:rsidRDefault="000D3278" w:rsidP="004F030C">
            <w:pPr>
              <w:jc w:val="right"/>
              <w:rPr>
                <w:rFonts w:ascii="Calibri" w:hAnsi="Calibri" w:cs="Calibri"/>
                <w:b/>
                <w:bCs/>
                <w:i/>
                <w:iCs/>
                <w:lang w:val="en-GB"/>
              </w:rPr>
            </w:pPr>
            <w:r>
              <w:rPr>
                <w:rFonts w:ascii="Calibri" w:hAnsi="Calibri" w:cs="Calibri"/>
                <w:b/>
                <w:bCs/>
                <w:i/>
                <w:iCs/>
                <w:lang w:val="en-GB"/>
              </w:rPr>
              <w:t>13 - 14 pm</w:t>
            </w:r>
          </w:p>
        </w:tc>
        <w:tc>
          <w:tcPr>
            <w:tcW w:w="8364" w:type="dxa"/>
            <w:tcBorders>
              <w:right w:val="nil"/>
            </w:tcBorders>
          </w:tcPr>
          <w:p w:rsidR="000D3278" w:rsidRPr="00E35AF2" w:rsidRDefault="000D3278" w:rsidP="004F030C">
            <w:pPr>
              <w:ind w:left="-19"/>
              <w:rPr>
                <w:rFonts w:ascii="Calibri" w:hAnsi="Calibri" w:cs="Calibri"/>
                <w:i/>
                <w:iCs/>
                <w:lang w:val="en-GB"/>
              </w:rPr>
            </w:pPr>
            <w:r w:rsidRPr="00E35AF2">
              <w:rPr>
                <w:rFonts w:ascii="Calibri" w:hAnsi="Calibri" w:cs="Calibri"/>
                <w:i/>
                <w:iCs/>
                <w:lang w:val="en-GB"/>
              </w:rPr>
              <w:t>-- Lunch buffet --</w:t>
            </w:r>
          </w:p>
        </w:tc>
      </w:tr>
    </w:tbl>
    <w:p w:rsidR="000D3278" w:rsidRDefault="000D3278"/>
    <w:sectPr w:rsidR="000D3278" w:rsidSect="00365BD7">
      <w:headerReference w:type="even" r:id="rId12"/>
      <w:headerReference w:type="default" r:id="rId13"/>
      <w:footerReference w:type="even" r:id="rId14"/>
      <w:footerReference w:type="default" r:id="rId15"/>
      <w:headerReference w:type="first" r:id="rId16"/>
      <w:footerReference w:type="first" r:id="rId17"/>
      <w:pgSz w:w="11905" w:h="16837"/>
      <w:pgMar w:top="851" w:right="851" w:bottom="284" w:left="851" w:header="720"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78" w:rsidRDefault="000D3278" w:rsidP="008165ED">
      <w:r>
        <w:separator/>
      </w:r>
    </w:p>
  </w:endnote>
  <w:endnote w:type="continuationSeparator" w:id="0">
    <w:p w:rsidR="000D3278" w:rsidRDefault="000D3278" w:rsidP="008165ED">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Default="000D3278">
    <w:pPr>
      <w:pStyle w:val="Footer"/>
    </w:pPr>
  </w:p>
  <w:p w:rsidR="000D3278" w:rsidRPr="003C46BC" w:rsidRDefault="000D3278" w:rsidP="00C45AA2">
    <w:pPr>
      <w:pStyle w:val="Footer"/>
      <w:jc w:val="center"/>
      <w:rPr>
        <w:rFonts w:ascii="Arial" w:hAnsi="Arial" w:cs="Arial"/>
        <w:b/>
        <w:bCs/>
        <w:sz w:val="20"/>
        <w:szCs w:val="20"/>
        <w:lang w:val="en-GB"/>
      </w:rPr>
    </w:pPr>
    <w:fldSimple w:instr=" DOCPROPERTY CLASSIFICATION \* MERGEFORMAT ">
      <w:r w:rsidRPr="001E21E0">
        <w:rPr>
          <w:rFonts w:ascii="Arial" w:hAnsi="Arial" w:cs="Arial"/>
          <w:b/>
          <w:bCs/>
          <w:sz w:val="20"/>
          <w:szCs w:val="20"/>
          <w:lang w:val="en-GB"/>
        </w:rPr>
        <w:t>UNCLASSIFIED</w:t>
      </w:r>
    </w:fldSimple>
    <w:r w:rsidRPr="003C46BC">
      <w:rPr>
        <w:rFonts w:ascii="Arial" w:hAnsi="Arial" w:cs="Arial"/>
        <w:b/>
        <w:bCs/>
        <w:sz w:val="20"/>
        <w:szCs w:val="20"/>
        <w:lang w:val="en-GB"/>
      </w:rPr>
      <w:t xml:space="preserve"> </w:t>
    </w:r>
  </w:p>
  <w:p w:rsidR="000D3278" w:rsidRPr="003C46BC" w:rsidRDefault="000D3278" w:rsidP="00C45AA2">
    <w:pPr>
      <w:pStyle w:val="Footer"/>
      <w:spacing w:before="120"/>
      <w:jc w:val="right"/>
      <w:rPr>
        <w:rFonts w:ascii="Arial" w:hAnsi="Arial" w:cs="Arial"/>
        <w:sz w:val="12"/>
        <w:szCs w:val="12"/>
        <w:lang w:val="en-GB"/>
      </w:rPr>
    </w:pPr>
    <w:fldSimple w:instr=" FILENAME \p \* MERGEFORMAT ">
      <w:r w:rsidRPr="001E21E0">
        <w:rPr>
          <w:rFonts w:ascii="Arial" w:hAnsi="Arial" w:cs="Arial"/>
          <w:noProof/>
          <w:sz w:val="12"/>
          <w:szCs w:val="12"/>
          <w:lang w:val="en-GB"/>
        </w:rPr>
        <w:t>Q:\MUSIAL David\Veranstaltungen\AVRIST\Drittes Kolloquium\Science diplomacy in action</w:t>
      </w:r>
      <w:r w:rsidRPr="001E21E0">
        <w:rPr>
          <w:noProof/>
          <w:lang w:val="en-GB"/>
        </w:rPr>
        <w:t xml:space="preserve"> 160113.docx</w:t>
      </w:r>
    </w:fldSimple>
    <w:r w:rsidRPr="003C46BC">
      <w:rPr>
        <w:rFonts w:ascii="Arial" w:hAnsi="Arial" w:cs="Arial"/>
        <w:sz w:val="12"/>
        <w:szCs w:val="12"/>
        <w:lang w:val="en-GB"/>
      </w:rPr>
      <w:fldChar w:fldCharType="begin"/>
    </w:r>
    <w:r w:rsidRPr="003C46BC">
      <w:rPr>
        <w:rFonts w:ascii="Arial" w:hAnsi="Arial" w:cs="Arial"/>
        <w:sz w:val="12"/>
        <w:szCs w:val="12"/>
        <w:lang w:val="en-GB"/>
      </w:rPr>
      <w:instrText xml:space="preserve"> DOCPROPERTY PRIVACY  \* MERGEFORMAT </w:instrText>
    </w:r>
    <w:r w:rsidRPr="003C46BC">
      <w:rPr>
        <w:rFonts w:ascii="Arial" w:hAnsi="Arial" w:cs="Arial"/>
        <w:sz w:val="12"/>
        <w:szCs w:val="12"/>
        <w:lang w:val="en-G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Default="000D3278">
    <w:pPr>
      <w:pStyle w:val="Footer"/>
    </w:pPr>
  </w:p>
  <w:p w:rsidR="000D3278" w:rsidRDefault="000D3278" w:rsidP="00C45AA2">
    <w:pPr>
      <w:pStyle w:val="Footer"/>
      <w:spacing w:before="120"/>
      <w:jc w:val="right"/>
      <w:rPr>
        <w:rFonts w:ascii="Arial" w:hAnsi="Arial" w:cs="Arial"/>
        <w:sz w:val="12"/>
        <w:szCs w:val="12"/>
        <w:lang w:val="en-GB"/>
      </w:rPr>
    </w:pPr>
  </w:p>
  <w:p w:rsidR="000D3278" w:rsidRPr="003852CD" w:rsidRDefault="000D3278" w:rsidP="003852CD">
    <w:pPr>
      <w:pStyle w:val="Footer"/>
      <w:spacing w:before="120"/>
      <w:jc w:val="right"/>
      <w:rPr>
        <w:rFonts w:ascii="Arial" w:hAnsi="Arial" w:cs="Arial"/>
        <w:sz w:val="12"/>
        <w:szCs w:val="12"/>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Default="000D3278">
    <w:pPr>
      <w:pStyle w:val="Footer"/>
    </w:pPr>
  </w:p>
  <w:p w:rsidR="000D3278" w:rsidRPr="003C46BC" w:rsidRDefault="000D3278" w:rsidP="00C45AA2">
    <w:pPr>
      <w:pStyle w:val="Footer"/>
      <w:jc w:val="center"/>
      <w:rPr>
        <w:rFonts w:ascii="Arial" w:hAnsi="Arial" w:cs="Arial"/>
        <w:b/>
        <w:bCs/>
        <w:sz w:val="20"/>
        <w:szCs w:val="20"/>
        <w:lang w:val="en-GB"/>
      </w:rPr>
    </w:pPr>
    <w:fldSimple w:instr=" DOCPROPERTY CLASSIFICATION \* MERGEFORMAT ">
      <w:r w:rsidRPr="001E21E0">
        <w:rPr>
          <w:rFonts w:ascii="Arial" w:hAnsi="Arial" w:cs="Arial"/>
          <w:b/>
          <w:bCs/>
          <w:sz w:val="20"/>
          <w:szCs w:val="20"/>
          <w:lang w:val="en-GB"/>
        </w:rPr>
        <w:t>UNCLASSIFIED</w:t>
      </w:r>
    </w:fldSimple>
    <w:r w:rsidRPr="003C46BC">
      <w:rPr>
        <w:rFonts w:ascii="Arial" w:hAnsi="Arial" w:cs="Arial"/>
        <w:b/>
        <w:bCs/>
        <w:sz w:val="20"/>
        <w:szCs w:val="20"/>
        <w:lang w:val="en-GB"/>
      </w:rPr>
      <w:t xml:space="preserve"> </w:t>
    </w:r>
  </w:p>
  <w:p w:rsidR="000D3278" w:rsidRPr="003C46BC" w:rsidRDefault="000D3278" w:rsidP="00C45AA2">
    <w:pPr>
      <w:pStyle w:val="Footer"/>
      <w:spacing w:before="120"/>
      <w:jc w:val="right"/>
      <w:rPr>
        <w:rFonts w:ascii="Arial" w:hAnsi="Arial" w:cs="Arial"/>
        <w:sz w:val="12"/>
        <w:szCs w:val="12"/>
        <w:lang w:val="en-GB"/>
      </w:rPr>
    </w:pPr>
    <w:fldSimple w:instr=" FILENAME \p \* MERGEFORMAT ">
      <w:r w:rsidRPr="001E21E0">
        <w:rPr>
          <w:rFonts w:ascii="Arial" w:hAnsi="Arial" w:cs="Arial"/>
          <w:noProof/>
          <w:sz w:val="12"/>
          <w:szCs w:val="12"/>
          <w:lang w:val="en-GB"/>
        </w:rPr>
        <w:t>Q:\MUSIAL David\Veranstaltungen\AVRIST\Drittes Kolloquium\Science diplomacy in action</w:t>
      </w:r>
      <w:r w:rsidRPr="001E21E0">
        <w:rPr>
          <w:noProof/>
          <w:lang w:val="en-GB"/>
        </w:rPr>
        <w:t xml:space="preserve"> 160113.docx</w:t>
      </w:r>
    </w:fldSimple>
    <w:r w:rsidRPr="003C46BC">
      <w:rPr>
        <w:rFonts w:ascii="Arial" w:hAnsi="Arial" w:cs="Arial"/>
        <w:sz w:val="12"/>
        <w:szCs w:val="12"/>
        <w:lang w:val="en-GB"/>
      </w:rPr>
      <w:fldChar w:fldCharType="begin"/>
    </w:r>
    <w:r w:rsidRPr="003C46BC">
      <w:rPr>
        <w:rFonts w:ascii="Arial" w:hAnsi="Arial" w:cs="Arial"/>
        <w:sz w:val="12"/>
        <w:szCs w:val="12"/>
        <w:lang w:val="en-GB"/>
      </w:rPr>
      <w:instrText xml:space="preserve"> DOCPROPERTY PRIVACY  \* MERGEFORMAT </w:instrText>
    </w:r>
    <w:r w:rsidRPr="003C46BC">
      <w:rPr>
        <w:rFonts w:ascii="Arial" w:hAnsi="Arial" w:cs="Arial"/>
        <w:sz w:val="12"/>
        <w:szCs w:val="12"/>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78" w:rsidRDefault="000D3278" w:rsidP="008165ED">
      <w:r>
        <w:separator/>
      </w:r>
    </w:p>
  </w:footnote>
  <w:footnote w:type="continuationSeparator" w:id="0">
    <w:p w:rsidR="000D3278" w:rsidRDefault="000D3278" w:rsidP="008165ED">
      <w:r>
        <w:continuationSeparator/>
      </w:r>
    </w:p>
  </w:footnote>
  <w:footnote w:id="1">
    <w:p w:rsidR="000D3278" w:rsidRDefault="000D3278" w:rsidP="008165ED">
      <w:pPr>
        <w:pStyle w:val="FootnoteText"/>
      </w:pPr>
      <w:r>
        <w:rPr>
          <w:rStyle w:val="FootnoteReference"/>
        </w:rPr>
        <w:footnoteRef/>
      </w:r>
      <w:r>
        <w:t xml:space="preserve"> </w:t>
      </w:r>
      <w:r w:rsidRPr="003C46BC">
        <w:t>http://www.oecd-ilibrary.org/science-and-technology/meeting-global-challenges-through-better-governance_9789264178700-en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Pr="00C45AA2" w:rsidRDefault="000D3278" w:rsidP="00C45AA2">
    <w:pPr>
      <w:pStyle w:val="Header"/>
      <w:jc w:val="center"/>
      <w:rPr>
        <w:rFonts w:ascii="Arial" w:hAnsi="Arial" w:cs="Arial"/>
        <w:b/>
        <w:bCs/>
        <w:sz w:val="20"/>
        <w:szCs w:val="20"/>
      </w:rPr>
    </w:pPr>
    <w:fldSimple w:instr=" DOCPROPERTY CLASSIFICATION \* MERGEFORMAT ">
      <w:r w:rsidRPr="001E21E0">
        <w:rPr>
          <w:rFonts w:ascii="Arial" w:hAnsi="Arial" w:cs="Arial"/>
          <w:b/>
          <w:bCs/>
          <w:sz w:val="20"/>
          <w:szCs w:val="20"/>
        </w:rPr>
        <w:t>UNCLASSIFIED</w:t>
      </w:r>
    </w:fldSimple>
    <w:r w:rsidRPr="00C45AA2">
      <w:rPr>
        <w:rFonts w:ascii="Arial" w:hAnsi="Arial" w:cs="Arial"/>
        <w:b/>
        <w:bCs/>
        <w:sz w:val="20"/>
        <w:szCs w:val="20"/>
      </w:rPr>
      <w:t xml:space="preserve"> </w:t>
    </w:r>
    <w:r w:rsidRPr="00C45AA2">
      <w:rPr>
        <w:rFonts w:ascii="Arial" w:hAnsi="Arial" w:cs="Arial"/>
        <w:b/>
        <w:bCs/>
        <w:sz w:val="20"/>
        <w:szCs w:val="20"/>
      </w:rPr>
      <w:fldChar w:fldCharType="begin"/>
    </w:r>
    <w:r w:rsidRPr="00C45AA2">
      <w:rPr>
        <w:rFonts w:ascii="Arial" w:hAnsi="Arial" w:cs="Arial"/>
        <w:b/>
        <w:bCs/>
        <w:sz w:val="20"/>
        <w:szCs w:val="20"/>
      </w:rPr>
      <w:instrText xml:space="preserve"> DOCPROPERTY PRIVACY  </w:instrText>
    </w:r>
    <w:r w:rsidRPr="00DB3732">
      <w:rPr>
        <w:rFonts w:ascii="Arial" w:hAnsi="Arial" w:cs="Arial"/>
        <w:b/>
        <w:bCs/>
        <w:sz w:val="20"/>
        <w:szCs w:val="20"/>
      </w:rPr>
      <w:instrText>\</w:instrText>
    </w:r>
    <w:r w:rsidRPr="00C45AA2">
      <w:rPr>
        <w:rFonts w:ascii="Arial" w:hAnsi="Arial" w:cs="Arial"/>
        <w:b/>
        <w:bCs/>
        <w:sz w:val="20"/>
        <w:szCs w:val="20"/>
      </w:rPr>
      <w:instrText xml:space="preserve">* MERGEFORMAT </w:instrText>
    </w:r>
    <w:r w:rsidRPr="00C45AA2">
      <w:rPr>
        <w:rFonts w:ascii="Arial" w:hAnsi="Arial" w:cs="Arial"/>
        <w:b/>
        <w:bCs/>
        <w:sz w:val="20"/>
        <w:szCs w:val="20"/>
      </w:rPr>
      <w:fldChar w:fldCharType="end"/>
    </w:r>
  </w:p>
  <w:p w:rsidR="000D3278" w:rsidRDefault="000D32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Pr="003852CD" w:rsidRDefault="000D3278" w:rsidP="005B16FF">
    <w:pPr>
      <w:pStyle w:val="Header"/>
      <w:rPr>
        <w:rFonts w:ascii="Arial" w:hAnsi="Arial" w:cs="Arial"/>
        <w:b/>
        <w:bCs/>
        <w:sz w:val="20"/>
        <w:szCs w:val="20"/>
      </w:rPr>
    </w:pPr>
    <w:r w:rsidRPr="003852CD">
      <w:rPr>
        <w:rFonts w:ascii="Arial" w:hAnsi="Arial" w:cs="Arial"/>
        <w:b/>
        <w:bCs/>
        <w:sz w:val="20"/>
        <w:szCs w:val="20"/>
      </w:rPr>
      <w:fldChar w:fldCharType="begin"/>
    </w:r>
    <w:r w:rsidRPr="003852CD">
      <w:rPr>
        <w:rFonts w:ascii="Arial" w:hAnsi="Arial" w:cs="Arial"/>
        <w:b/>
        <w:bCs/>
        <w:sz w:val="20"/>
        <w:szCs w:val="20"/>
      </w:rPr>
      <w:instrText xml:space="preserve"> DOCPROPERTY PRIVACY  \* MERGEFORMAT </w:instrText>
    </w:r>
    <w:r w:rsidRPr="003852CD">
      <w:rPr>
        <w:rFonts w:ascii="Arial" w:hAnsi="Arial" w:cs="Arial"/>
        <w:b/>
        <w:bCs/>
        <w:sz w:val="20"/>
        <w:szCs w:val="20"/>
      </w:rPr>
      <w:fldChar w:fldCharType="end"/>
    </w:r>
  </w:p>
  <w:p w:rsidR="000D3278" w:rsidRDefault="000D32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78" w:rsidRPr="00C45AA2" w:rsidRDefault="000D3278" w:rsidP="00C45AA2">
    <w:pPr>
      <w:pStyle w:val="Header"/>
      <w:jc w:val="center"/>
      <w:rPr>
        <w:rFonts w:ascii="Arial" w:hAnsi="Arial" w:cs="Arial"/>
        <w:b/>
        <w:bCs/>
        <w:sz w:val="20"/>
        <w:szCs w:val="20"/>
      </w:rPr>
    </w:pPr>
    <w:fldSimple w:instr=" DOCPROPERTY CLASSIFICATION \* MERGEFORMAT ">
      <w:r w:rsidRPr="001E21E0">
        <w:rPr>
          <w:rFonts w:ascii="Arial" w:hAnsi="Arial" w:cs="Arial"/>
          <w:b/>
          <w:bCs/>
          <w:sz w:val="20"/>
          <w:szCs w:val="20"/>
        </w:rPr>
        <w:t>UNCLASSIFIED</w:t>
      </w:r>
    </w:fldSimple>
    <w:r w:rsidRPr="00C45AA2">
      <w:rPr>
        <w:rFonts w:ascii="Arial" w:hAnsi="Arial" w:cs="Arial"/>
        <w:b/>
        <w:bCs/>
        <w:sz w:val="20"/>
        <w:szCs w:val="20"/>
      </w:rPr>
      <w:t xml:space="preserve"> </w:t>
    </w:r>
    <w:r w:rsidRPr="00C45AA2">
      <w:rPr>
        <w:rFonts w:ascii="Arial" w:hAnsi="Arial" w:cs="Arial"/>
        <w:b/>
        <w:bCs/>
        <w:sz w:val="20"/>
        <w:szCs w:val="20"/>
      </w:rPr>
      <w:fldChar w:fldCharType="begin"/>
    </w:r>
    <w:r w:rsidRPr="00C45AA2">
      <w:rPr>
        <w:rFonts w:ascii="Arial" w:hAnsi="Arial" w:cs="Arial"/>
        <w:b/>
        <w:bCs/>
        <w:sz w:val="20"/>
        <w:szCs w:val="20"/>
      </w:rPr>
      <w:instrText xml:space="preserve"> DOCPROPERTY PRIVACY  </w:instrText>
    </w:r>
    <w:r w:rsidRPr="00DB3732">
      <w:rPr>
        <w:rFonts w:ascii="Arial" w:hAnsi="Arial" w:cs="Arial"/>
        <w:b/>
        <w:bCs/>
        <w:sz w:val="20"/>
        <w:szCs w:val="20"/>
      </w:rPr>
      <w:instrText>\</w:instrText>
    </w:r>
    <w:r w:rsidRPr="00C45AA2">
      <w:rPr>
        <w:rFonts w:ascii="Arial" w:hAnsi="Arial" w:cs="Arial"/>
        <w:b/>
        <w:bCs/>
        <w:sz w:val="20"/>
        <w:szCs w:val="20"/>
      </w:rPr>
      <w:instrText xml:space="preserve">* MERGEFORMAT </w:instrText>
    </w:r>
    <w:r w:rsidRPr="00C45AA2">
      <w:rPr>
        <w:rFonts w:ascii="Arial" w:hAnsi="Arial" w:cs="Arial"/>
        <w:b/>
        <w:bCs/>
        <w:sz w:val="20"/>
        <w:szCs w:val="20"/>
      </w:rPr>
      <w:fldChar w:fldCharType="end"/>
    </w:r>
  </w:p>
  <w:p w:rsidR="000D3278" w:rsidRDefault="000D32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lvlText w:val="%1)"/>
      <w:lvlJc w:val="left"/>
      <w:pPr>
        <w:tabs>
          <w:tab w:val="num" w:pos="360"/>
        </w:tabs>
        <w:ind w:left="36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1">
      <w:start w:val="1"/>
      <w:numFmt w:val="decimal"/>
      <w:lvlText w:val="%2)"/>
      <w:lvlJc w:val="left"/>
      <w:pPr>
        <w:tabs>
          <w:tab w:val="num" w:pos="360"/>
        </w:tabs>
        <w:ind w:left="360" w:firstLine="36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2">
      <w:start w:val="1"/>
      <w:numFmt w:val="decimal"/>
      <w:lvlText w:val="%3)"/>
      <w:lvlJc w:val="left"/>
      <w:pPr>
        <w:tabs>
          <w:tab w:val="num" w:pos="360"/>
        </w:tabs>
        <w:ind w:left="360" w:firstLine="72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3">
      <w:start w:val="1"/>
      <w:numFmt w:val="decimal"/>
      <w:lvlText w:val="%4)"/>
      <w:lvlJc w:val="left"/>
      <w:pPr>
        <w:tabs>
          <w:tab w:val="num" w:pos="360"/>
        </w:tabs>
        <w:ind w:left="360" w:firstLine="108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4">
      <w:start w:val="1"/>
      <w:numFmt w:val="decimal"/>
      <w:lvlText w:val="%5)"/>
      <w:lvlJc w:val="left"/>
      <w:pPr>
        <w:tabs>
          <w:tab w:val="num" w:pos="360"/>
        </w:tabs>
        <w:ind w:left="360" w:firstLine="144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5">
      <w:start w:val="1"/>
      <w:numFmt w:val="decimal"/>
      <w:lvlText w:val="%6)"/>
      <w:lvlJc w:val="left"/>
      <w:pPr>
        <w:tabs>
          <w:tab w:val="num" w:pos="360"/>
        </w:tabs>
        <w:ind w:left="360" w:firstLine="180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6">
      <w:start w:val="1"/>
      <w:numFmt w:val="decimal"/>
      <w:lvlText w:val="%7)"/>
      <w:lvlJc w:val="left"/>
      <w:pPr>
        <w:tabs>
          <w:tab w:val="num" w:pos="360"/>
        </w:tabs>
        <w:ind w:left="360" w:firstLine="216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7">
      <w:start w:val="1"/>
      <w:numFmt w:val="decimal"/>
      <w:lvlText w:val="%8)"/>
      <w:lvlJc w:val="left"/>
      <w:pPr>
        <w:tabs>
          <w:tab w:val="num" w:pos="360"/>
        </w:tabs>
        <w:ind w:left="360" w:firstLine="252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lvl w:ilvl="8">
      <w:start w:val="1"/>
      <w:numFmt w:val="decimal"/>
      <w:lvlText w:val="%9)"/>
      <w:lvlJc w:val="left"/>
      <w:pPr>
        <w:tabs>
          <w:tab w:val="num" w:pos="360"/>
        </w:tabs>
        <w:ind w:left="360" w:firstLine="2880"/>
      </w:pPr>
      <w:rPr>
        <w:rFonts w:ascii="Helvetica" w:eastAsia="Arial Unicode MS" w:hAnsi="Helvetica" w:hint="default"/>
        <w:b w:val="0"/>
        <w:bCs w:val="0"/>
        <w:i w:val="0"/>
        <w:iCs w:val="0"/>
        <w:caps w:val="0"/>
        <w:smallCaps w:val="0"/>
        <w:strike w:val="0"/>
        <w:dstrike w:val="0"/>
        <w:outline w:val="0"/>
        <w:color w:val="000000"/>
        <w:kern w:val="0"/>
        <w:position w:val="0"/>
        <w:sz w:val="24"/>
        <w:szCs w:val="24"/>
        <w:u w:val="none"/>
        <w:vertAlign w:val="baseline"/>
      </w:rPr>
    </w:lvl>
  </w:abstractNum>
  <w:abstractNum w:abstractNumId="1">
    <w:nsid w:val="00000006"/>
    <w:multiLevelType w:val="multilevel"/>
    <w:tmpl w:val="894EE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38F4D40"/>
    <w:multiLevelType w:val="hybridMultilevel"/>
    <w:tmpl w:val="CB762328"/>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9803183"/>
    <w:multiLevelType w:val="hybridMultilevel"/>
    <w:tmpl w:val="1EFACF6A"/>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488728DC"/>
    <w:multiLevelType w:val="hybridMultilevel"/>
    <w:tmpl w:val="815AC702"/>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B1A654F"/>
    <w:multiLevelType w:val="hybridMultilevel"/>
    <w:tmpl w:val="C5084F1A"/>
    <w:lvl w:ilvl="0" w:tplc="D1507E00">
      <w:start w:val="1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50EC2891"/>
    <w:multiLevelType w:val="hybridMultilevel"/>
    <w:tmpl w:val="FB627C66"/>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6310278B"/>
    <w:multiLevelType w:val="hybridMultilevel"/>
    <w:tmpl w:val="97C84E56"/>
    <w:lvl w:ilvl="0" w:tplc="D1507E00">
      <w:start w:val="1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5ED"/>
    <w:rsid w:val="00000023"/>
    <w:rsid w:val="00042949"/>
    <w:rsid w:val="00060762"/>
    <w:rsid w:val="00076EAB"/>
    <w:rsid w:val="000D3278"/>
    <w:rsid w:val="000D38F2"/>
    <w:rsid w:val="00146069"/>
    <w:rsid w:val="0014695E"/>
    <w:rsid w:val="00165BEA"/>
    <w:rsid w:val="00170F27"/>
    <w:rsid w:val="0019591B"/>
    <w:rsid w:val="001C1346"/>
    <w:rsid w:val="001C3C00"/>
    <w:rsid w:val="001E1D1A"/>
    <w:rsid w:val="001E1E35"/>
    <w:rsid w:val="001E21E0"/>
    <w:rsid w:val="001E24B8"/>
    <w:rsid w:val="001F66E5"/>
    <w:rsid w:val="0024023F"/>
    <w:rsid w:val="00246ADC"/>
    <w:rsid w:val="002721DC"/>
    <w:rsid w:val="0028304F"/>
    <w:rsid w:val="002902B2"/>
    <w:rsid w:val="00293E38"/>
    <w:rsid w:val="002949EF"/>
    <w:rsid w:val="002B13DD"/>
    <w:rsid w:val="002B5263"/>
    <w:rsid w:val="003014C3"/>
    <w:rsid w:val="00306710"/>
    <w:rsid w:val="00311DDB"/>
    <w:rsid w:val="0032350B"/>
    <w:rsid w:val="00333B05"/>
    <w:rsid w:val="00365BD7"/>
    <w:rsid w:val="00367FC2"/>
    <w:rsid w:val="003852CD"/>
    <w:rsid w:val="0039163F"/>
    <w:rsid w:val="00393A13"/>
    <w:rsid w:val="003C1FA6"/>
    <w:rsid w:val="003C353A"/>
    <w:rsid w:val="003C46BC"/>
    <w:rsid w:val="003C6407"/>
    <w:rsid w:val="003D71E1"/>
    <w:rsid w:val="00406918"/>
    <w:rsid w:val="00441B22"/>
    <w:rsid w:val="00474F16"/>
    <w:rsid w:val="004752E9"/>
    <w:rsid w:val="004931DC"/>
    <w:rsid w:val="0049443C"/>
    <w:rsid w:val="00494CC6"/>
    <w:rsid w:val="004F030C"/>
    <w:rsid w:val="005009ED"/>
    <w:rsid w:val="0051419F"/>
    <w:rsid w:val="005610AF"/>
    <w:rsid w:val="00567528"/>
    <w:rsid w:val="00571D99"/>
    <w:rsid w:val="00572CA1"/>
    <w:rsid w:val="00581E28"/>
    <w:rsid w:val="005965D0"/>
    <w:rsid w:val="005B16FF"/>
    <w:rsid w:val="005E68E8"/>
    <w:rsid w:val="006172FB"/>
    <w:rsid w:val="00631BD8"/>
    <w:rsid w:val="00636B9D"/>
    <w:rsid w:val="00656ED7"/>
    <w:rsid w:val="00673346"/>
    <w:rsid w:val="006C1674"/>
    <w:rsid w:val="006C6D2E"/>
    <w:rsid w:val="00732A5D"/>
    <w:rsid w:val="007B5AB7"/>
    <w:rsid w:val="007C01C9"/>
    <w:rsid w:val="007D37DD"/>
    <w:rsid w:val="007D4EB3"/>
    <w:rsid w:val="007F04CA"/>
    <w:rsid w:val="00815F91"/>
    <w:rsid w:val="008165ED"/>
    <w:rsid w:val="00821FED"/>
    <w:rsid w:val="00837D47"/>
    <w:rsid w:val="00852316"/>
    <w:rsid w:val="0085534A"/>
    <w:rsid w:val="00862D42"/>
    <w:rsid w:val="008A0DDB"/>
    <w:rsid w:val="008E710A"/>
    <w:rsid w:val="008F1AA8"/>
    <w:rsid w:val="00901F7B"/>
    <w:rsid w:val="009113BE"/>
    <w:rsid w:val="00934A64"/>
    <w:rsid w:val="00935D58"/>
    <w:rsid w:val="00940679"/>
    <w:rsid w:val="00944A41"/>
    <w:rsid w:val="0096115D"/>
    <w:rsid w:val="0096178F"/>
    <w:rsid w:val="009620B5"/>
    <w:rsid w:val="00985118"/>
    <w:rsid w:val="00985F0A"/>
    <w:rsid w:val="00995F04"/>
    <w:rsid w:val="009A3B10"/>
    <w:rsid w:val="009B3888"/>
    <w:rsid w:val="009D4E9D"/>
    <w:rsid w:val="009D6C35"/>
    <w:rsid w:val="009F29E0"/>
    <w:rsid w:val="009F5854"/>
    <w:rsid w:val="00A17F9E"/>
    <w:rsid w:val="00A46708"/>
    <w:rsid w:val="00A46DB8"/>
    <w:rsid w:val="00A632B3"/>
    <w:rsid w:val="00A63C2B"/>
    <w:rsid w:val="00A734FE"/>
    <w:rsid w:val="00A905A0"/>
    <w:rsid w:val="00AB1654"/>
    <w:rsid w:val="00AE0C65"/>
    <w:rsid w:val="00B2371A"/>
    <w:rsid w:val="00B7253B"/>
    <w:rsid w:val="00B818D9"/>
    <w:rsid w:val="00B904E5"/>
    <w:rsid w:val="00B92305"/>
    <w:rsid w:val="00BA0080"/>
    <w:rsid w:val="00BA7F0F"/>
    <w:rsid w:val="00C13623"/>
    <w:rsid w:val="00C24FC4"/>
    <w:rsid w:val="00C40CB2"/>
    <w:rsid w:val="00C432BD"/>
    <w:rsid w:val="00C45AA2"/>
    <w:rsid w:val="00C460CE"/>
    <w:rsid w:val="00C505F4"/>
    <w:rsid w:val="00C52543"/>
    <w:rsid w:val="00C555D5"/>
    <w:rsid w:val="00C70CC8"/>
    <w:rsid w:val="00C710B8"/>
    <w:rsid w:val="00C8139A"/>
    <w:rsid w:val="00C96A8D"/>
    <w:rsid w:val="00CE290E"/>
    <w:rsid w:val="00CF3C1A"/>
    <w:rsid w:val="00D406C3"/>
    <w:rsid w:val="00D53F7D"/>
    <w:rsid w:val="00DB3732"/>
    <w:rsid w:val="00DC527A"/>
    <w:rsid w:val="00DC5308"/>
    <w:rsid w:val="00DC5C70"/>
    <w:rsid w:val="00DF4F4E"/>
    <w:rsid w:val="00E107AD"/>
    <w:rsid w:val="00E11B19"/>
    <w:rsid w:val="00E15018"/>
    <w:rsid w:val="00E15B72"/>
    <w:rsid w:val="00E22BD0"/>
    <w:rsid w:val="00E277CF"/>
    <w:rsid w:val="00E35AF2"/>
    <w:rsid w:val="00E43266"/>
    <w:rsid w:val="00E46CD0"/>
    <w:rsid w:val="00E471D1"/>
    <w:rsid w:val="00E93FDC"/>
    <w:rsid w:val="00E97AD8"/>
    <w:rsid w:val="00ED054A"/>
    <w:rsid w:val="00EE1FB0"/>
    <w:rsid w:val="00F34FA5"/>
    <w:rsid w:val="00F445C4"/>
    <w:rsid w:val="00F62BE3"/>
    <w:rsid w:val="00F63896"/>
    <w:rsid w:val="00F75E40"/>
    <w:rsid w:val="00F8543F"/>
    <w:rsid w:val="00F91E74"/>
    <w:rsid w:val="00FA390C"/>
    <w:rsid w:val="00FE43A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ED"/>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165ED"/>
    <w:pPr>
      <w:tabs>
        <w:tab w:val="center" w:pos="4513"/>
        <w:tab w:val="right" w:pos="9026"/>
      </w:tabs>
    </w:pPr>
  </w:style>
  <w:style w:type="character" w:customStyle="1" w:styleId="HeaderChar">
    <w:name w:val="Header Char"/>
    <w:basedOn w:val="DefaultParagraphFont"/>
    <w:link w:val="Header"/>
    <w:uiPriority w:val="99"/>
    <w:semiHidden/>
    <w:rsid w:val="008165ED"/>
    <w:rPr>
      <w:rFonts w:ascii="Times New Roman" w:eastAsia="SimSun" w:hAnsi="Times New Roman" w:cs="Times New Roman"/>
      <w:sz w:val="24"/>
      <w:szCs w:val="24"/>
      <w:lang w:val="de-DE" w:eastAsia="zh-CN"/>
    </w:rPr>
  </w:style>
  <w:style w:type="paragraph" w:styleId="Footer">
    <w:name w:val="footer"/>
    <w:basedOn w:val="Normal"/>
    <w:link w:val="FooterChar"/>
    <w:uiPriority w:val="99"/>
    <w:semiHidden/>
    <w:rsid w:val="008165ED"/>
    <w:pPr>
      <w:tabs>
        <w:tab w:val="center" w:pos="4513"/>
        <w:tab w:val="right" w:pos="9026"/>
      </w:tabs>
    </w:pPr>
  </w:style>
  <w:style w:type="character" w:customStyle="1" w:styleId="FooterChar">
    <w:name w:val="Footer Char"/>
    <w:basedOn w:val="DefaultParagraphFont"/>
    <w:link w:val="Footer"/>
    <w:uiPriority w:val="99"/>
    <w:semiHidden/>
    <w:rsid w:val="008165ED"/>
    <w:rPr>
      <w:rFonts w:ascii="Times New Roman" w:eastAsia="SimSun" w:hAnsi="Times New Roman" w:cs="Times New Roman"/>
      <w:sz w:val="24"/>
      <w:szCs w:val="24"/>
      <w:lang w:val="de-DE" w:eastAsia="zh-CN"/>
    </w:rPr>
  </w:style>
  <w:style w:type="paragraph" w:styleId="FootnoteText">
    <w:name w:val="footnote text"/>
    <w:basedOn w:val="Normal"/>
    <w:link w:val="FootnoteTextChar"/>
    <w:uiPriority w:val="99"/>
    <w:semiHidden/>
    <w:rsid w:val="008165ED"/>
    <w:rPr>
      <w:sz w:val="20"/>
      <w:szCs w:val="20"/>
    </w:rPr>
  </w:style>
  <w:style w:type="character" w:customStyle="1" w:styleId="FootnoteTextChar">
    <w:name w:val="Footnote Text Char"/>
    <w:basedOn w:val="DefaultParagraphFont"/>
    <w:link w:val="FootnoteText"/>
    <w:uiPriority w:val="99"/>
    <w:semiHidden/>
    <w:rsid w:val="008165ED"/>
    <w:rPr>
      <w:rFonts w:ascii="Times New Roman" w:eastAsia="SimSun" w:hAnsi="Times New Roman" w:cs="Times New Roman"/>
      <w:sz w:val="20"/>
      <w:szCs w:val="20"/>
      <w:lang w:val="de-DE" w:eastAsia="zh-CN"/>
    </w:rPr>
  </w:style>
  <w:style w:type="character" w:styleId="FootnoteReference">
    <w:name w:val="footnote reference"/>
    <w:basedOn w:val="DefaultParagraphFont"/>
    <w:uiPriority w:val="99"/>
    <w:semiHidden/>
    <w:rsid w:val="008165ED"/>
    <w:rPr>
      <w:vertAlign w:val="superscript"/>
    </w:rPr>
  </w:style>
  <w:style w:type="paragraph" w:styleId="HTMLPreformatted">
    <w:name w:val="HTML Preformatted"/>
    <w:basedOn w:val="Normal"/>
    <w:link w:val="HTMLPreformattedChar"/>
    <w:uiPriority w:val="99"/>
    <w:rsid w:val="0049443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81E28"/>
    <w:rPr>
      <w:rFonts w:ascii="Courier New" w:eastAsia="SimSun" w:hAnsi="Courier New" w:cs="Courier New"/>
      <w:sz w:val="20"/>
      <w:szCs w:val="20"/>
      <w:lang w:eastAsia="zh-CN"/>
    </w:rPr>
  </w:style>
  <w:style w:type="paragraph" w:customStyle="1" w:styleId="List0">
    <w:name w:val="List 0"/>
    <w:basedOn w:val="Normal"/>
    <w:uiPriority w:val="99"/>
    <w:semiHidden/>
    <w:rsid w:val="00C710B8"/>
    <w:pPr>
      <w:tabs>
        <w:tab w:val="num" w:pos="720"/>
      </w:tabs>
      <w:ind w:left="720" w:hanging="360"/>
    </w:pPr>
    <w:rPr>
      <w:rFonts w:eastAsia="Calibri"/>
      <w:sz w:val="20"/>
      <w:szCs w:val="20"/>
      <w:lang w:val="fr-FR" w:eastAsia="fr-FR"/>
    </w:rPr>
  </w:style>
</w:styles>
</file>

<file path=word/webSettings.xml><?xml version="1.0" encoding="utf-8"?>
<w:webSettings xmlns:r="http://schemas.openxmlformats.org/officeDocument/2006/relationships" xmlns:w="http://schemas.openxmlformats.org/wordprocessingml/2006/main">
  <w:divs>
    <w:div w:id="512719194">
      <w:marLeft w:val="0"/>
      <w:marRight w:val="0"/>
      <w:marTop w:val="0"/>
      <w:marBottom w:val="0"/>
      <w:divBdr>
        <w:top w:val="none" w:sz="0" w:space="0" w:color="auto"/>
        <w:left w:val="none" w:sz="0" w:space="0" w:color="auto"/>
        <w:bottom w:val="none" w:sz="0" w:space="0" w:color="auto"/>
        <w:right w:val="none" w:sz="0" w:space="0" w:color="auto"/>
      </w:divBdr>
    </w:div>
    <w:div w:id="512719195">
      <w:marLeft w:val="0"/>
      <w:marRight w:val="0"/>
      <w:marTop w:val="0"/>
      <w:marBottom w:val="0"/>
      <w:divBdr>
        <w:top w:val="none" w:sz="0" w:space="0" w:color="auto"/>
        <w:left w:val="none" w:sz="0" w:space="0" w:color="auto"/>
        <w:bottom w:val="none" w:sz="0" w:space="0" w:color="auto"/>
        <w:right w:val="none" w:sz="0" w:space="0" w:color="auto"/>
      </w:divBdr>
    </w:div>
    <w:div w:id="512719196">
      <w:marLeft w:val="0"/>
      <w:marRight w:val="0"/>
      <w:marTop w:val="0"/>
      <w:marBottom w:val="0"/>
      <w:divBdr>
        <w:top w:val="none" w:sz="0" w:space="0" w:color="auto"/>
        <w:left w:val="none" w:sz="0" w:space="0" w:color="auto"/>
        <w:bottom w:val="none" w:sz="0" w:space="0" w:color="auto"/>
        <w:right w:val="none" w:sz="0" w:space="0" w:color="auto"/>
      </w:divBdr>
    </w:div>
    <w:div w:id="512719197">
      <w:marLeft w:val="0"/>
      <w:marRight w:val="0"/>
      <w:marTop w:val="0"/>
      <w:marBottom w:val="0"/>
      <w:divBdr>
        <w:top w:val="none" w:sz="0" w:space="0" w:color="auto"/>
        <w:left w:val="none" w:sz="0" w:space="0" w:color="auto"/>
        <w:bottom w:val="none" w:sz="0" w:space="0" w:color="auto"/>
        <w:right w:val="none" w:sz="0" w:space="0" w:color="auto"/>
      </w:divBdr>
    </w:div>
    <w:div w:id="512719198">
      <w:marLeft w:val="0"/>
      <w:marRight w:val="0"/>
      <w:marTop w:val="0"/>
      <w:marBottom w:val="0"/>
      <w:divBdr>
        <w:top w:val="none" w:sz="0" w:space="0" w:color="auto"/>
        <w:left w:val="none" w:sz="0" w:space="0" w:color="auto"/>
        <w:bottom w:val="none" w:sz="0" w:space="0" w:color="auto"/>
        <w:right w:val="none" w:sz="0" w:space="0" w:color="auto"/>
      </w:divBdr>
    </w:div>
    <w:div w:id="512719199">
      <w:marLeft w:val="0"/>
      <w:marRight w:val="0"/>
      <w:marTop w:val="0"/>
      <w:marBottom w:val="0"/>
      <w:divBdr>
        <w:top w:val="none" w:sz="0" w:space="0" w:color="auto"/>
        <w:left w:val="none" w:sz="0" w:space="0" w:color="auto"/>
        <w:bottom w:val="none" w:sz="0" w:space="0" w:color="auto"/>
        <w:right w:val="none" w:sz="0" w:space="0" w:color="auto"/>
      </w:divBdr>
    </w:div>
    <w:div w:id="512719200">
      <w:marLeft w:val="0"/>
      <w:marRight w:val="0"/>
      <w:marTop w:val="0"/>
      <w:marBottom w:val="0"/>
      <w:divBdr>
        <w:top w:val="none" w:sz="0" w:space="0" w:color="auto"/>
        <w:left w:val="none" w:sz="0" w:space="0" w:color="auto"/>
        <w:bottom w:val="none" w:sz="0" w:space="0" w:color="auto"/>
        <w:right w:val="none" w:sz="0" w:space="0" w:color="auto"/>
      </w:divBdr>
    </w:div>
    <w:div w:id="512719201">
      <w:marLeft w:val="0"/>
      <w:marRight w:val="0"/>
      <w:marTop w:val="0"/>
      <w:marBottom w:val="0"/>
      <w:divBdr>
        <w:top w:val="none" w:sz="0" w:space="0" w:color="auto"/>
        <w:left w:val="none" w:sz="0" w:space="0" w:color="auto"/>
        <w:bottom w:val="none" w:sz="0" w:space="0" w:color="auto"/>
        <w:right w:val="none" w:sz="0" w:space="0" w:color="auto"/>
      </w:divBdr>
    </w:div>
    <w:div w:id="512719202">
      <w:marLeft w:val="0"/>
      <w:marRight w:val="0"/>
      <w:marTop w:val="0"/>
      <w:marBottom w:val="0"/>
      <w:divBdr>
        <w:top w:val="none" w:sz="0" w:space="0" w:color="auto"/>
        <w:left w:val="none" w:sz="0" w:space="0" w:color="auto"/>
        <w:bottom w:val="none" w:sz="0" w:space="0" w:color="auto"/>
        <w:right w:val="none" w:sz="0" w:space="0" w:color="auto"/>
      </w:divBdr>
    </w:div>
    <w:div w:id="512719203">
      <w:marLeft w:val="0"/>
      <w:marRight w:val="0"/>
      <w:marTop w:val="0"/>
      <w:marBottom w:val="0"/>
      <w:divBdr>
        <w:top w:val="none" w:sz="0" w:space="0" w:color="auto"/>
        <w:left w:val="none" w:sz="0" w:space="0" w:color="auto"/>
        <w:bottom w:val="none" w:sz="0" w:space="0" w:color="auto"/>
        <w:right w:val="none" w:sz="0" w:space="0" w:color="auto"/>
      </w:divBdr>
    </w:div>
    <w:div w:id="512719204">
      <w:marLeft w:val="0"/>
      <w:marRight w:val="0"/>
      <w:marTop w:val="0"/>
      <w:marBottom w:val="0"/>
      <w:divBdr>
        <w:top w:val="none" w:sz="0" w:space="0" w:color="auto"/>
        <w:left w:val="none" w:sz="0" w:space="0" w:color="auto"/>
        <w:bottom w:val="none" w:sz="0" w:space="0" w:color="auto"/>
        <w:right w:val="none" w:sz="0" w:space="0" w:color="auto"/>
      </w:divBdr>
    </w:div>
    <w:div w:id="512719205">
      <w:marLeft w:val="0"/>
      <w:marRight w:val="0"/>
      <w:marTop w:val="0"/>
      <w:marBottom w:val="0"/>
      <w:divBdr>
        <w:top w:val="none" w:sz="0" w:space="0" w:color="auto"/>
        <w:left w:val="none" w:sz="0" w:space="0" w:color="auto"/>
        <w:bottom w:val="none" w:sz="0" w:space="0" w:color="auto"/>
        <w:right w:val="none" w:sz="0" w:space="0" w:color="auto"/>
      </w:divBdr>
    </w:div>
    <w:div w:id="512719206">
      <w:marLeft w:val="0"/>
      <w:marRight w:val="0"/>
      <w:marTop w:val="0"/>
      <w:marBottom w:val="0"/>
      <w:divBdr>
        <w:top w:val="none" w:sz="0" w:space="0" w:color="auto"/>
        <w:left w:val="none" w:sz="0" w:space="0" w:color="auto"/>
        <w:bottom w:val="none" w:sz="0" w:space="0" w:color="auto"/>
        <w:right w:val="none" w:sz="0" w:space="0" w:color="auto"/>
      </w:divBdr>
    </w:div>
    <w:div w:id="512719207">
      <w:marLeft w:val="0"/>
      <w:marRight w:val="0"/>
      <w:marTop w:val="0"/>
      <w:marBottom w:val="0"/>
      <w:divBdr>
        <w:top w:val="none" w:sz="0" w:space="0" w:color="auto"/>
        <w:left w:val="none" w:sz="0" w:space="0" w:color="auto"/>
        <w:bottom w:val="none" w:sz="0" w:space="0" w:color="auto"/>
        <w:right w:val="none" w:sz="0" w:space="0" w:color="auto"/>
      </w:divBdr>
    </w:div>
    <w:div w:id="51271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923</Words>
  <Characters>5819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programme</dc:title>
  <dc:subject/>
  <dc:creator>arditti</dc:creator>
  <cp:keywords/>
  <dc:description/>
  <cp:lastModifiedBy>wiss-s2-dip</cp:lastModifiedBy>
  <cp:revision>3</cp:revision>
  <cp:lastPrinted>2013-01-16T15:46:00Z</cp:lastPrinted>
  <dcterms:created xsi:type="dcterms:W3CDTF">2013-02-07T08:42:00Z</dcterms:created>
  <dcterms:modified xsi:type="dcterms:W3CDTF">2013-02-07T09:31:00Z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ies>
</file>